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91885" w14:textId="77777777" w:rsidR="00B16F5D" w:rsidRDefault="00B16F5D">
      <w:pPr>
        <w:pStyle w:val="GvdeMetni"/>
        <w:rPr>
          <w:rFonts w:ascii="Times New Roman"/>
          <w:b w:val="0"/>
          <w:sz w:val="17"/>
        </w:rPr>
      </w:pPr>
    </w:p>
    <w:tbl>
      <w:tblPr>
        <w:tblStyle w:val="TableNormal"/>
        <w:tblW w:w="14422" w:type="dxa"/>
        <w:tblInd w:w="32"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Look w:val="01E0" w:firstRow="1" w:lastRow="1" w:firstColumn="1" w:lastColumn="1" w:noHBand="0" w:noVBand="0"/>
      </w:tblPr>
      <w:tblGrid>
        <w:gridCol w:w="770"/>
        <w:gridCol w:w="1330"/>
        <w:gridCol w:w="835"/>
        <w:gridCol w:w="11487"/>
      </w:tblGrid>
      <w:tr w:rsidR="00B16F5D" w14:paraId="349BDABC" w14:textId="77777777" w:rsidTr="00B93764">
        <w:trPr>
          <w:trHeight w:val="405"/>
        </w:trPr>
        <w:tc>
          <w:tcPr>
            <w:tcW w:w="770" w:type="dxa"/>
            <w:tcBorders>
              <w:bottom w:val="single" w:sz="8" w:space="0" w:color="D2D2D2"/>
              <w:right w:val="single" w:sz="8" w:space="0" w:color="D2D2D2"/>
            </w:tcBorders>
            <w:shd w:val="clear" w:color="auto" w:fill="F5F5F5"/>
          </w:tcPr>
          <w:p w14:paraId="245E81A8" w14:textId="77777777" w:rsidR="00B16F5D" w:rsidRDefault="00000000">
            <w:pPr>
              <w:pStyle w:val="TableParagraph"/>
              <w:ind w:left="11"/>
              <w:rPr>
                <w:rFonts w:ascii="Arial" w:hAnsi="Arial"/>
                <w:b/>
                <w:sz w:val="16"/>
              </w:rPr>
            </w:pPr>
            <w:r>
              <w:rPr>
                <w:rFonts w:ascii="Arial" w:hAnsi="Arial"/>
                <w:b/>
                <w:sz w:val="16"/>
              </w:rPr>
              <w:t xml:space="preserve">Sıra </w:t>
            </w:r>
            <w:r>
              <w:rPr>
                <w:rFonts w:ascii="Arial" w:hAnsi="Arial"/>
                <w:b/>
                <w:spacing w:val="-5"/>
                <w:sz w:val="16"/>
              </w:rPr>
              <w:t>No</w:t>
            </w:r>
          </w:p>
        </w:tc>
        <w:tc>
          <w:tcPr>
            <w:tcW w:w="1330" w:type="dxa"/>
            <w:tcBorders>
              <w:left w:val="single" w:sz="8" w:space="0" w:color="D2D2D2"/>
              <w:bottom w:val="single" w:sz="8" w:space="0" w:color="D2D2D2"/>
              <w:right w:val="single" w:sz="8" w:space="0" w:color="D2D2D2"/>
            </w:tcBorders>
            <w:shd w:val="clear" w:color="auto" w:fill="F5F5F5"/>
          </w:tcPr>
          <w:p w14:paraId="58A0CD9E" w14:textId="77777777" w:rsidR="00B16F5D" w:rsidRDefault="00000000">
            <w:pPr>
              <w:pStyle w:val="TableParagraph"/>
              <w:ind w:left="10" w:right="41"/>
              <w:rPr>
                <w:rFonts w:ascii="Arial"/>
                <w:b/>
                <w:sz w:val="16"/>
              </w:rPr>
            </w:pPr>
            <w:r>
              <w:rPr>
                <w:rFonts w:ascii="Arial"/>
                <w:b/>
                <w:sz w:val="16"/>
              </w:rPr>
              <w:t xml:space="preserve">Karar </w:t>
            </w:r>
            <w:r>
              <w:rPr>
                <w:rFonts w:ascii="Arial"/>
                <w:b/>
                <w:spacing w:val="-2"/>
                <w:sz w:val="16"/>
              </w:rPr>
              <w:t>Tarihi</w:t>
            </w:r>
          </w:p>
        </w:tc>
        <w:tc>
          <w:tcPr>
            <w:tcW w:w="835" w:type="dxa"/>
            <w:tcBorders>
              <w:left w:val="single" w:sz="8" w:space="0" w:color="D2D2D2"/>
              <w:bottom w:val="single" w:sz="8" w:space="0" w:color="D2D2D2"/>
              <w:right w:val="single" w:sz="8" w:space="0" w:color="D2D2D2"/>
            </w:tcBorders>
            <w:shd w:val="clear" w:color="auto" w:fill="F5F5F5"/>
          </w:tcPr>
          <w:p w14:paraId="2BFCFA18" w14:textId="77777777" w:rsidR="00B16F5D" w:rsidRDefault="00000000">
            <w:pPr>
              <w:pStyle w:val="TableParagraph"/>
              <w:ind w:left="9"/>
              <w:rPr>
                <w:rFonts w:ascii="Arial"/>
                <w:b/>
                <w:sz w:val="16"/>
              </w:rPr>
            </w:pPr>
            <w:r>
              <w:rPr>
                <w:rFonts w:ascii="Arial"/>
                <w:b/>
                <w:sz w:val="16"/>
              </w:rPr>
              <w:t xml:space="preserve">Karar </w:t>
            </w:r>
            <w:r>
              <w:rPr>
                <w:rFonts w:ascii="Arial"/>
                <w:b/>
                <w:spacing w:val="-5"/>
                <w:sz w:val="16"/>
              </w:rPr>
              <w:t>No</w:t>
            </w:r>
          </w:p>
        </w:tc>
        <w:tc>
          <w:tcPr>
            <w:tcW w:w="11487" w:type="dxa"/>
            <w:tcBorders>
              <w:left w:val="single" w:sz="8" w:space="0" w:color="D2D2D2"/>
              <w:bottom w:val="single" w:sz="8" w:space="0" w:color="D2D2D2"/>
            </w:tcBorders>
            <w:shd w:val="clear" w:color="auto" w:fill="F5F5F5"/>
          </w:tcPr>
          <w:p w14:paraId="23134070" w14:textId="77777777" w:rsidR="00B16F5D" w:rsidRDefault="00000000">
            <w:pPr>
              <w:pStyle w:val="TableParagraph"/>
              <w:ind w:left="8"/>
              <w:rPr>
                <w:rFonts w:ascii="Arial" w:hAnsi="Arial"/>
                <w:b/>
                <w:sz w:val="16"/>
              </w:rPr>
            </w:pPr>
            <w:r>
              <w:rPr>
                <w:rFonts w:ascii="Arial" w:hAnsi="Arial"/>
                <w:b/>
                <w:sz w:val="16"/>
              </w:rPr>
              <w:t xml:space="preserve">Karar </w:t>
            </w:r>
            <w:r>
              <w:rPr>
                <w:rFonts w:ascii="Arial" w:hAnsi="Arial"/>
                <w:b/>
                <w:spacing w:val="-2"/>
                <w:sz w:val="16"/>
              </w:rPr>
              <w:t>Özeti</w:t>
            </w:r>
          </w:p>
        </w:tc>
      </w:tr>
      <w:tr w:rsidR="00B16F5D" w14:paraId="3ACEC75E" w14:textId="77777777" w:rsidTr="00B93764">
        <w:trPr>
          <w:trHeight w:val="420"/>
        </w:trPr>
        <w:tc>
          <w:tcPr>
            <w:tcW w:w="770" w:type="dxa"/>
            <w:tcBorders>
              <w:top w:val="single" w:sz="8" w:space="0" w:color="D2D2D2"/>
              <w:bottom w:val="single" w:sz="8" w:space="0" w:color="D2D2D2"/>
              <w:right w:val="single" w:sz="8" w:space="0" w:color="D2D2D2"/>
            </w:tcBorders>
          </w:tcPr>
          <w:p w14:paraId="5A23342A" w14:textId="77777777" w:rsidR="00B16F5D" w:rsidRDefault="00000000">
            <w:pPr>
              <w:pStyle w:val="TableParagraph"/>
              <w:ind w:left="11" w:right="2"/>
              <w:rPr>
                <w:rFonts w:ascii="Arial MT"/>
                <w:sz w:val="16"/>
              </w:rPr>
            </w:pPr>
            <w:r>
              <w:rPr>
                <w:rFonts w:ascii="Arial MT"/>
                <w:spacing w:val="-10"/>
                <w:sz w:val="16"/>
              </w:rPr>
              <w:t>1</w:t>
            </w:r>
          </w:p>
        </w:tc>
        <w:tc>
          <w:tcPr>
            <w:tcW w:w="1330" w:type="dxa"/>
            <w:tcBorders>
              <w:top w:val="single" w:sz="8" w:space="0" w:color="D2D2D2"/>
              <w:left w:val="single" w:sz="8" w:space="0" w:color="D2D2D2"/>
              <w:bottom w:val="single" w:sz="8" w:space="0" w:color="D2D2D2"/>
              <w:right w:val="single" w:sz="8" w:space="0" w:color="D2D2D2"/>
            </w:tcBorders>
          </w:tcPr>
          <w:p w14:paraId="13950F3E" w14:textId="77777777" w:rsidR="00B16F5D" w:rsidRDefault="00000000">
            <w:pPr>
              <w:pStyle w:val="TableParagraph"/>
              <w:ind w:left="41" w:right="31"/>
              <w:rPr>
                <w:rFonts w:ascii="Arial MT"/>
                <w:sz w:val="16"/>
              </w:rPr>
            </w:pPr>
            <w:r>
              <w:rPr>
                <w:rFonts w:ascii="Arial MT"/>
                <w:spacing w:val="-2"/>
                <w:sz w:val="16"/>
              </w:rPr>
              <w:t>02.05.2025</w:t>
            </w:r>
          </w:p>
        </w:tc>
        <w:tc>
          <w:tcPr>
            <w:tcW w:w="835" w:type="dxa"/>
            <w:tcBorders>
              <w:top w:val="single" w:sz="8" w:space="0" w:color="D2D2D2"/>
              <w:left w:val="single" w:sz="8" w:space="0" w:color="D2D2D2"/>
              <w:bottom w:val="single" w:sz="8" w:space="0" w:color="D2D2D2"/>
              <w:right w:val="single" w:sz="8" w:space="0" w:color="D2D2D2"/>
            </w:tcBorders>
          </w:tcPr>
          <w:p w14:paraId="58768B26" w14:textId="77777777" w:rsidR="00B16F5D" w:rsidRDefault="00000000">
            <w:pPr>
              <w:pStyle w:val="TableParagraph"/>
              <w:ind w:left="9" w:right="2"/>
              <w:rPr>
                <w:rFonts w:ascii="Arial MT"/>
                <w:sz w:val="16"/>
              </w:rPr>
            </w:pPr>
            <w:r>
              <w:rPr>
                <w:rFonts w:ascii="Arial MT"/>
                <w:spacing w:val="-5"/>
                <w:sz w:val="16"/>
              </w:rPr>
              <w:t>85</w:t>
            </w:r>
          </w:p>
        </w:tc>
        <w:tc>
          <w:tcPr>
            <w:tcW w:w="11487" w:type="dxa"/>
            <w:tcBorders>
              <w:top w:val="single" w:sz="8" w:space="0" w:color="D2D2D2"/>
              <w:left w:val="single" w:sz="8" w:space="0" w:color="D2D2D2"/>
              <w:bottom w:val="single" w:sz="8" w:space="0" w:color="D2D2D2"/>
            </w:tcBorders>
          </w:tcPr>
          <w:p w14:paraId="56C51189" w14:textId="77777777" w:rsidR="00B16F5D" w:rsidRDefault="00000000" w:rsidP="00B93764">
            <w:pPr>
              <w:pStyle w:val="TableParagraph"/>
              <w:spacing w:before="28" w:line="179" w:lineRule="exact"/>
              <w:jc w:val="both"/>
              <w:rPr>
                <w:sz w:val="16"/>
              </w:rPr>
            </w:pPr>
            <w:r>
              <w:rPr>
                <w:sz w:val="16"/>
              </w:rPr>
              <w:t>Belediyemiz</w:t>
            </w:r>
            <w:r>
              <w:rPr>
                <w:spacing w:val="-1"/>
                <w:sz w:val="16"/>
              </w:rPr>
              <w:t xml:space="preserve"> </w:t>
            </w:r>
            <w:r>
              <w:rPr>
                <w:sz w:val="16"/>
              </w:rPr>
              <w:t>2024</w:t>
            </w:r>
            <w:r>
              <w:rPr>
                <w:spacing w:val="-1"/>
                <w:sz w:val="16"/>
              </w:rPr>
              <w:t xml:space="preserve"> </w:t>
            </w:r>
            <w:r>
              <w:rPr>
                <w:sz w:val="16"/>
              </w:rPr>
              <w:t>Mali</w:t>
            </w:r>
            <w:r>
              <w:rPr>
                <w:spacing w:val="-1"/>
                <w:sz w:val="16"/>
              </w:rPr>
              <w:t xml:space="preserve"> </w:t>
            </w:r>
            <w:r>
              <w:rPr>
                <w:sz w:val="16"/>
              </w:rPr>
              <w:t>Yılı</w:t>
            </w:r>
            <w:r>
              <w:rPr>
                <w:spacing w:val="-1"/>
                <w:sz w:val="16"/>
              </w:rPr>
              <w:t xml:space="preserve"> </w:t>
            </w:r>
            <w:r>
              <w:rPr>
                <w:sz w:val="16"/>
              </w:rPr>
              <w:t>Bütçe</w:t>
            </w:r>
            <w:r>
              <w:rPr>
                <w:spacing w:val="-1"/>
                <w:sz w:val="16"/>
              </w:rPr>
              <w:t xml:space="preserve"> </w:t>
            </w:r>
            <w:r>
              <w:rPr>
                <w:sz w:val="16"/>
              </w:rPr>
              <w:t>Kesin</w:t>
            </w:r>
            <w:r>
              <w:rPr>
                <w:spacing w:val="-1"/>
                <w:sz w:val="16"/>
              </w:rPr>
              <w:t xml:space="preserve"> </w:t>
            </w:r>
            <w:r>
              <w:rPr>
                <w:sz w:val="16"/>
              </w:rPr>
              <w:t>Hesabı'nın</w:t>
            </w:r>
            <w:r>
              <w:rPr>
                <w:spacing w:val="-1"/>
                <w:sz w:val="16"/>
              </w:rPr>
              <w:t xml:space="preserve"> </w:t>
            </w:r>
            <w:r>
              <w:rPr>
                <w:sz w:val="16"/>
              </w:rPr>
              <w:t>incelenip</w:t>
            </w:r>
            <w:r>
              <w:rPr>
                <w:spacing w:val="-1"/>
                <w:sz w:val="16"/>
              </w:rPr>
              <w:t xml:space="preserve"> </w:t>
            </w:r>
            <w:r>
              <w:rPr>
                <w:sz w:val="16"/>
              </w:rPr>
              <w:t>değerlendirilmek</w:t>
            </w:r>
            <w:r>
              <w:rPr>
                <w:spacing w:val="-1"/>
                <w:sz w:val="16"/>
              </w:rPr>
              <w:t xml:space="preserve"> </w:t>
            </w:r>
            <w:r>
              <w:rPr>
                <w:sz w:val="16"/>
              </w:rPr>
              <w:t>üzere</w:t>
            </w:r>
            <w:r>
              <w:rPr>
                <w:spacing w:val="-1"/>
                <w:sz w:val="16"/>
              </w:rPr>
              <w:t xml:space="preserve"> </w:t>
            </w:r>
            <w:r>
              <w:rPr>
                <w:sz w:val="16"/>
              </w:rPr>
              <w:t>"Plan ve</w:t>
            </w:r>
            <w:r>
              <w:rPr>
                <w:spacing w:val="-1"/>
                <w:sz w:val="16"/>
              </w:rPr>
              <w:t xml:space="preserve"> </w:t>
            </w:r>
            <w:r>
              <w:rPr>
                <w:sz w:val="16"/>
              </w:rPr>
              <w:t>Bütçe</w:t>
            </w:r>
            <w:r>
              <w:rPr>
                <w:spacing w:val="-1"/>
                <w:sz w:val="16"/>
              </w:rPr>
              <w:t xml:space="preserve"> </w:t>
            </w:r>
            <w:r>
              <w:rPr>
                <w:sz w:val="16"/>
              </w:rPr>
              <w:t>Komisyonu"na</w:t>
            </w:r>
            <w:r>
              <w:rPr>
                <w:spacing w:val="-1"/>
                <w:sz w:val="16"/>
              </w:rPr>
              <w:t xml:space="preserve"> </w:t>
            </w:r>
            <w:r>
              <w:rPr>
                <w:sz w:val="16"/>
              </w:rPr>
              <w:t>havale</w:t>
            </w:r>
            <w:r>
              <w:rPr>
                <w:spacing w:val="-1"/>
                <w:sz w:val="16"/>
              </w:rPr>
              <w:t xml:space="preserve"> </w:t>
            </w:r>
            <w:r>
              <w:rPr>
                <w:sz w:val="16"/>
              </w:rPr>
              <w:t>edilmesine</w:t>
            </w:r>
            <w:r>
              <w:rPr>
                <w:spacing w:val="-1"/>
                <w:sz w:val="16"/>
              </w:rPr>
              <w:t xml:space="preserve"> </w:t>
            </w:r>
            <w:r>
              <w:rPr>
                <w:sz w:val="16"/>
              </w:rPr>
              <w:t>mevcudun</w:t>
            </w:r>
            <w:r>
              <w:rPr>
                <w:spacing w:val="-1"/>
                <w:sz w:val="16"/>
              </w:rPr>
              <w:t xml:space="preserve"> </w:t>
            </w:r>
            <w:r>
              <w:rPr>
                <w:spacing w:val="-2"/>
                <w:sz w:val="16"/>
              </w:rPr>
              <w:t>oybirliği</w:t>
            </w:r>
          </w:p>
          <w:p w14:paraId="7665CC64" w14:textId="77777777" w:rsidR="00B16F5D" w:rsidRDefault="00000000" w:rsidP="00B93764">
            <w:pPr>
              <w:pStyle w:val="TableParagraph"/>
              <w:spacing w:before="0" w:line="182" w:lineRule="exact"/>
              <w:jc w:val="both"/>
              <w:rPr>
                <w:rFonts w:ascii="Arial MT"/>
                <w:spacing w:val="-2"/>
                <w:sz w:val="16"/>
              </w:rPr>
            </w:pPr>
            <w:proofErr w:type="gramStart"/>
            <w:r>
              <w:rPr>
                <w:rFonts w:ascii="Arial MT"/>
                <w:sz w:val="16"/>
              </w:rPr>
              <w:t>ile</w:t>
            </w:r>
            <w:proofErr w:type="gramEnd"/>
            <w:r>
              <w:rPr>
                <w:rFonts w:ascii="Arial MT"/>
                <w:sz w:val="16"/>
              </w:rPr>
              <w:t xml:space="preserve"> karar </w:t>
            </w:r>
            <w:r>
              <w:rPr>
                <w:rFonts w:ascii="Arial MT"/>
                <w:spacing w:val="-2"/>
                <w:sz w:val="16"/>
              </w:rPr>
              <w:t>verildi.</w:t>
            </w:r>
          </w:p>
          <w:p w14:paraId="613EA1B7" w14:textId="77777777" w:rsidR="00B93764" w:rsidRDefault="00B93764" w:rsidP="00B93764">
            <w:pPr>
              <w:pStyle w:val="TableParagraph"/>
              <w:spacing w:before="0" w:line="182" w:lineRule="exact"/>
              <w:jc w:val="both"/>
              <w:rPr>
                <w:rFonts w:ascii="Arial MT"/>
                <w:sz w:val="16"/>
              </w:rPr>
            </w:pPr>
          </w:p>
        </w:tc>
      </w:tr>
      <w:tr w:rsidR="00B16F5D" w14:paraId="7F851CDD" w14:textId="77777777" w:rsidTr="00B93764">
        <w:trPr>
          <w:trHeight w:val="420"/>
        </w:trPr>
        <w:tc>
          <w:tcPr>
            <w:tcW w:w="770" w:type="dxa"/>
            <w:tcBorders>
              <w:top w:val="single" w:sz="8" w:space="0" w:color="D2D2D2"/>
              <w:bottom w:val="single" w:sz="8" w:space="0" w:color="D2D2D2"/>
              <w:right w:val="single" w:sz="8" w:space="0" w:color="D2D2D2"/>
            </w:tcBorders>
          </w:tcPr>
          <w:p w14:paraId="29C32B7B" w14:textId="77777777" w:rsidR="00B16F5D" w:rsidRDefault="00000000">
            <w:pPr>
              <w:pStyle w:val="TableParagraph"/>
              <w:spacing w:before="26"/>
              <w:ind w:left="11" w:right="2"/>
              <w:rPr>
                <w:rFonts w:ascii="Arial MT"/>
                <w:sz w:val="16"/>
              </w:rPr>
            </w:pPr>
            <w:r>
              <w:rPr>
                <w:rFonts w:ascii="Arial MT"/>
                <w:spacing w:val="-10"/>
                <w:sz w:val="16"/>
              </w:rPr>
              <w:t>2</w:t>
            </w:r>
          </w:p>
        </w:tc>
        <w:tc>
          <w:tcPr>
            <w:tcW w:w="1330" w:type="dxa"/>
            <w:tcBorders>
              <w:top w:val="single" w:sz="8" w:space="0" w:color="D2D2D2"/>
              <w:left w:val="single" w:sz="8" w:space="0" w:color="D2D2D2"/>
              <w:bottom w:val="single" w:sz="8" w:space="0" w:color="D2D2D2"/>
              <w:right w:val="single" w:sz="8" w:space="0" w:color="D2D2D2"/>
            </w:tcBorders>
          </w:tcPr>
          <w:p w14:paraId="3F67C85A" w14:textId="77777777" w:rsidR="00B16F5D" w:rsidRDefault="00000000">
            <w:pPr>
              <w:pStyle w:val="TableParagraph"/>
              <w:spacing w:before="26"/>
              <w:ind w:left="41" w:right="31"/>
              <w:rPr>
                <w:rFonts w:ascii="Arial MT"/>
                <w:sz w:val="16"/>
              </w:rPr>
            </w:pPr>
            <w:r>
              <w:rPr>
                <w:rFonts w:ascii="Arial MT"/>
                <w:spacing w:val="-2"/>
                <w:sz w:val="16"/>
              </w:rPr>
              <w:t>02.05.2025</w:t>
            </w:r>
          </w:p>
        </w:tc>
        <w:tc>
          <w:tcPr>
            <w:tcW w:w="835" w:type="dxa"/>
            <w:tcBorders>
              <w:top w:val="single" w:sz="8" w:space="0" w:color="D2D2D2"/>
              <w:left w:val="single" w:sz="8" w:space="0" w:color="D2D2D2"/>
              <w:bottom w:val="single" w:sz="8" w:space="0" w:color="D2D2D2"/>
              <w:right w:val="single" w:sz="8" w:space="0" w:color="D2D2D2"/>
            </w:tcBorders>
          </w:tcPr>
          <w:p w14:paraId="0B7E0728" w14:textId="77777777" w:rsidR="00B16F5D" w:rsidRDefault="00000000">
            <w:pPr>
              <w:pStyle w:val="TableParagraph"/>
              <w:spacing w:before="26"/>
              <w:ind w:left="9" w:right="2"/>
              <w:rPr>
                <w:rFonts w:ascii="Arial MT"/>
                <w:sz w:val="16"/>
              </w:rPr>
            </w:pPr>
            <w:r>
              <w:rPr>
                <w:rFonts w:ascii="Arial MT"/>
                <w:spacing w:val="-5"/>
                <w:sz w:val="16"/>
              </w:rPr>
              <w:t>86</w:t>
            </w:r>
          </w:p>
        </w:tc>
        <w:tc>
          <w:tcPr>
            <w:tcW w:w="11487" w:type="dxa"/>
            <w:tcBorders>
              <w:top w:val="single" w:sz="8" w:space="0" w:color="D2D2D2"/>
              <w:left w:val="single" w:sz="8" w:space="0" w:color="D2D2D2"/>
              <w:bottom w:val="single" w:sz="8" w:space="0" w:color="D2D2D2"/>
            </w:tcBorders>
          </w:tcPr>
          <w:p w14:paraId="6A854A73" w14:textId="77777777" w:rsidR="00B16F5D" w:rsidRDefault="00000000" w:rsidP="00B93764">
            <w:pPr>
              <w:pStyle w:val="TableParagraph"/>
              <w:spacing w:before="28"/>
              <w:ind w:right="193"/>
              <w:jc w:val="both"/>
              <w:rPr>
                <w:sz w:val="16"/>
              </w:rPr>
            </w:pPr>
            <w:r>
              <w:rPr>
                <w:sz w:val="16"/>
              </w:rPr>
              <w:t>İlimiz Karşıyaka Mahallesi 2273 Sokak No:7 adresinde ikamet etmekte iken 07.01.2025 tarihinde evi yanan ve yandığını da itfaiye raporu ile belgelendirerek nakdi yardım talebinde bulunan Hüseyin ÜRÜN’e 20.000 TL (Yirmibin TL) nakdi yardım yapılmasına oybirliği ile karar verildi.</w:t>
            </w:r>
          </w:p>
          <w:p w14:paraId="7CE53091" w14:textId="77777777" w:rsidR="00B93764" w:rsidRDefault="00B93764" w:rsidP="00B93764">
            <w:pPr>
              <w:pStyle w:val="TableParagraph"/>
              <w:spacing w:before="28"/>
              <w:ind w:right="193"/>
              <w:jc w:val="both"/>
              <w:rPr>
                <w:sz w:val="16"/>
              </w:rPr>
            </w:pPr>
          </w:p>
        </w:tc>
      </w:tr>
      <w:tr w:rsidR="00B16F5D" w14:paraId="1DA95402" w14:textId="77777777" w:rsidTr="00B93764">
        <w:trPr>
          <w:trHeight w:val="600"/>
        </w:trPr>
        <w:tc>
          <w:tcPr>
            <w:tcW w:w="770" w:type="dxa"/>
            <w:tcBorders>
              <w:top w:val="single" w:sz="8" w:space="0" w:color="D2D2D2"/>
              <w:bottom w:val="single" w:sz="8" w:space="0" w:color="D2D2D2"/>
              <w:right w:val="single" w:sz="8" w:space="0" w:color="D2D2D2"/>
            </w:tcBorders>
          </w:tcPr>
          <w:p w14:paraId="30B14398" w14:textId="77777777" w:rsidR="00B16F5D" w:rsidRDefault="00000000">
            <w:pPr>
              <w:pStyle w:val="TableParagraph"/>
              <w:ind w:left="11" w:right="2"/>
              <w:rPr>
                <w:rFonts w:ascii="Arial MT"/>
                <w:sz w:val="16"/>
              </w:rPr>
            </w:pPr>
            <w:r>
              <w:rPr>
                <w:rFonts w:ascii="Arial MT"/>
                <w:spacing w:val="-10"/>
                <w:sz w:val="16"/>
              </w:rPr>
              <w:t>3</w:t>
            </w:r>
          </w:p>
        </w:tc>
        <w:tc>
          <w:tcPr>
            <w:tcW w:w="1330" w:type="dxa"/>
            <w:tcBorders>
              <w:top w:val="single" w:sz="8" w:space="0" w:color="D2D2D2"/>
              <w:left w:val="single" w:sz="8" w:space="0" w:color="D2D2D2"/>
              <w:bottom w:val="single" w:sz="8" w:space="0" w:color="D2D2D2"/>
              <w:right w:val="single" w:sz="8" w:space="0" w:color="D2D2D2"/>
            </w:tcBorders>
          </w:tcPr>
          <w:p w14:paraId="1B7AFB0F" w14:textId="77777777" w:rsidR="00B16F5D" w:rsidRDefault="00000000">
            <w:pPr>
              <w:pStyle w:val="TableParagraph"/>
              <w:ind w:left="41" w:right="31"/>
              <w:rPr>
                <w:rFonts w:ascii="Arial MT"/>
                <w:sz w:val="16"/>
              </w:rPr>
            </w:pPr>
            <w:r>
              <w:rPr>
                <w:rFonts w:ascii="Arial MT"/>
                <w:spacing w:val="-2"/>
                <w:sz w:val="16"/>
              </w:rPr>
              <w:t>02.05.2025</w:t>
            </w:r>
          </w:p>
        </w:tc>
        <w:tc>
          <w:tcPr>
            <w:tcW w:w="835" w:type="dxa"/>
            <w:tcBorders>
              <w:top w:val="single" w:sz="8" w:space="0" w:color="D2D2D2"/>
              <w:left w:val="single" w:sz="8" w:space="0" w:color="D2D2D2"/>
              <w:bottom w:val="single" w:sz="8" w:space="0" w:color="D2D2D2"/>
              <w:right w:val="single" w:sz="8" w:space="0" w:color="D2D2D2"/>
            </w:tcBorders>
          </w:tcPr>
          <w:p w14:paraId="57FE23F2" w14:textId="77777777" w:rsidR="00B16F5D" w:rsidRDefault="00000000">
            <w:pPr>
              <w:pStyle w:val="TableParagraph"/>
              <w:ind w:left="9" w:right="2"/>
              <w:rPr>
                <w:rFonts w:ascii="Arial MT"/>
                <w:sz w:val="16"/>
              </w:rPr>
            </w:pPr>
            <w:r>
              <w:rPr>
                <w:rFonts w:ascii="Arial MT"/>
                <w:spacing w:val="-5"/>
                <w:sz w:val="16"/>
              </w:rPr>
              <w:t>87</w:t>
            </w:r>
          </w:p>
        </w:tc>
        <w:tc>
          <w:tcPr>
            <w:tcW w:w="11487" w:type="dxa"/>
            <w:tcBorders>
              <w:top w:val="single" w:sz="8" w:space="0" w:color="D2D2D2"/>
              <w:left w:val="single" w:sz="8" w:space="0" w:color="D2D2D2"/>
              <w:bottom w:val="single" w:sz="8" w:space="0" w:color="D2D2D2"/>
            </w:tcBorders>
          </w:tcPr>
          <w:p w14:paraId="2D6D8F14" w14:textId="77777777" w:rsidR="00B16F5D" w:rsidRDefault="00000000" w:rsidP="00B93764">
            <w:pPr>
              <w:pStyle w:val="TableParagraph"/>
              <w:spacing w:before="27"/>
              <w:ind w:right="193"/>
              <w:jc w:val="both"/>
              <w:rPr>
                <w:sz w:val="16"/>
              </w:rPr>
            </w:pPr>
            <w:r>
              <w:rPr>
                <w:sz w:val="16"/>
              </w:rPr>
              <w:t>İlimiz</w:t>
            </w:r>
            <w:r>
              <w:rPr>
                <w:spacing w:val="-2"/>
                <w:sz w:val="16"/>
              </w:rPr>
              <w:t xml:space="preserve"> </w:t>
            </w:r>
            <w:r>
              <w:rPr>
                <w:sz w:val="16"/>
              </w:rPr>
              <w:t>Bahçelievler</w:t>
            </w:r>
            <w:r>
              <w:rPr>
                <w:spacing w:val="-2"/>
                <w:sz w:val="16"/>
              </w:rPr>
              <w:t xml:space="preserve"> </w:t>
            </w:r>
            <w:r>
              <w:rPr>
                <w:sz w:val="16"/>
              </w:rPr>
              <w:t>Mahallesi</w:t>
            </w:r>
            <w:r>
              <w:rPr>
                <w:spacing w:val="-2"/>
                <w:sz w:val="16"/>
              </w:rPr>
              <w:t xml:space="preserve"> </w:t>
            </w:r>
            <w:r>
              <w:rPr>
                <w:sz w:val="16"/>
              </w:rPr>
              <w:t>Şehit</w:t>
            </w:r>
            <w:r>
              <w:rPr>
                <w:spacing w:val="-2"/>
                <w:sz w:val="16"/>
              </w:rPr>
              <w:t xml:space="preserve"> </w:t>
            </w:r>
            <w:r>
              <w:rPr>
                <w:sz w:val="16"/>
              </w:rPr>
              <w:t>Dursun</w:t>
            </w:r>
            <w:r>
              <w:rPr>
                <w:spacing w:val="-2"/>
                <w:sz w:val="16"/>
              </w:rPr>
              <w:t xml:space="preserve"> </w:t>
            </w:r>
            <w:r>
              <w:rPr>
                <w:sz w:val="16"/>
              </w:rPr>
              <w:t>DOĞANAY</w:t>
            </w:r>
            <w:r>
              <w:rPr>
                <w:spacing w:val="-2"/>
                <w:sz w:val="16"/>
              </w:rPr>
              <w:t xml:space="preserve"> </w:t>
            </w:r>
            <w:r>
              <w:rPr>
                <w:sz w:val="16"/>
              </w:rPr>
              <w:t>Caddesi</w:t>
            </w:r>
            <w:r>
              <w:rPr>
                <w:spacing w:val="-2"/>
                <w:sz w:val="16"/>
              </w:rPr>
              <w:t xml:space="preserve"> </w:t>
            </w:r>
            <w:r>
              <w:rPr>
                <w:sz w:val="16"/>
              </w:rPr>
              <w:t>Güneş</w:t>
            </w:r>
            <w:r>
              <w:rPr>
                <w:spacing w:val="-2"/>
                <w:sz w:val="16"/>
              </w:rPr>
              <w:t xml:space="preserve"> </w:t>
            </w:r>
            <w:r>
              <w:rPr>
                <w:sz w:val="16"/>
              </w:rPr>
              <w:t>Evler</w:t>
            </w:r>
            <w:r>
              <w:rPr>
                <w:spacing w:val="-2"/>
                <w:sz w:val="16"/>
              </w:rPr>
              <w:t xml:space="preserve"> </w:t>
            </w:r>
            <w:r>
              <w:rPr>
                <w:sz w:val="16"/>
              </w:rPr>
              <w:t>G</w:t>
            </w:r>
            <w:r>
              <w:rPr>
                <w:spacing w:val="-2"/>
                <w:sz w:val="16"/>
              </w:rPr>
              <w:t xml:space="preserve"> </w:t>
            </w:r>
            <w:r>
              <w:rPr>
                <w:sz w:val="16"/>
              </w:rPr>
              <w:t>Blok</w:t>
            </w:r>
            <w:r>
              <w:rPr>
                <w:spacing w:val="-2"/>
                <w:sz w:val="16"/>
              </w:rPr>
              <w:t xml:space="preserve"> </w:t>
            </w:r>
            <w:r>
              <w:rPr>
                <w:sz w:val="16"/>
              </w:rPr>
              <w:t>No:4</w:t>
            </w:r>
            <w:r>
              <w:rPr>
                <w:spacing w:val="-2"/>
                <w:sz w:val="16"/>
              </w:rPr>
              <w:t xml:space="preserve"> </w:t>
            </w:r>
            <w:r>
              <w:rPr>
                <w:sz w:val="16"/>
              </w:rPr>
              <w:t>adresinde</w:t>
            </w:r>
            <w:r>
              <w:rPr>
                <w:spacing w:val="-2"/>
                <w:sz w:val="16"/>
              </w:rPr>
              <w:t xml:space="preserve"> </w:t>
            </w:r>
            <w:r>
              <w:rPr>
                <w:sz w:val="16"/>
              </w:rPr>
              <w:t>ikamet</w:t>
            </w:r>
            <w:r>
              <w:rPr>
                <w:spacing w:val="-2"/>
                <w:sz w:val="16"/>
              </w:rPr>
              <w:t xml:space="preserve"> </w:t>
            </w:r>
            <w:r>
              <w:rPr>
                <w:sz w:val="16"/>
              </w:rPr>
              <w:t>etmekte</w:t>
            </w:r>
            <w:r>
              <w:rPr>
                <w:spacing w:val="-2"/>
                <w:sz w:val="16"/>
              </w:rPr>
              <w:t xml:space="preserve"> </w:t>
            </w:r>
            <w:r>
              <w:rPr>
                <w:sz w:val="16"/>
              </w:rPr>
              <w:t>iken</w:t>
            </w:r>
            <w:r>
              <w:rPr>
                <w:spacing w:val="-2"/>
                <w:sz w:val="16"/>
              </w:rPr>
              <w:t xml:space="preserve"> </w:t>
            </w:r>
            <w:r>
              <w:rPr>
                <w:sz w:val="16"/>
              </w:rPr>
              <w:t>15.12.2024</w:t>
            </w:r>
            <w:r>
              <w:rPr>
                <w:spacing w:val="-2"/>
                <w:sz w:val="16"/>
              </w:rPr>
              <w:t xml:space="preserve"> </w:t>
            </w:r>
            <w:r>
              <w:rPr>
                <w:sz w:val="16"/>
              </w:rPr>
              <w:t>tarihinde</w:t>
            </w:r>
            <w:r>
              <w:rPr>
                <w:spacing w:val="-2"/>
                <w:sz w:val="16"/>
              </w:rPr>
              <w:t xml:space="preserve"> </w:t>
            </w:r>
            <w:r>
              <w:rPr>
                <w:sz w:val="16"/>
              </w:rPr>
              <w:t>evi</w:t>
            </w:r>
            <w:r>
              <w:rPr>
                <w:spacing w:val="-2"/>
                <w:sz w:val="16"/>
              </w:rPr>
              <w:t xml:space="preserve"> </w:t>
            </w:r>
            <w:r>
              <w:rPr>
                <w:sz w:val="16"/>
              </w:rPr>
              <w:t>yanan ve yandığını da itfaiye raporu ile belgelendirerek nakdi yardım talebinde bulunan Serpil ÇABUK’a 15.000 TL (Onbeşbin TL) nakdi yardım yapılmasına mevcudun oybirliği ile karar verildi.</w:t>
            </w:r>
          </w:p>
          <w:p w14:paraId="4BB5EF47" w14:textId="77777777" w:rsidR="00B93764" w:rsidRDefault="00B93764" w:rsidP="00B93764">
            <w:pPr>
              <w:pStyle w:val="TableParagraph"/>
              <w:spacing w:before="27"/>
              <w:ind w:right="193"/>
              <w:jc w:val="both"/>
              <w:rPr>
                <w:sz w:val="16"/>
              </w:rPr>
            </w:pPr>
          </w:p>
        </w:tc>
      </w:tr>
      <w:tr w:rsidR="00B16F5D" w14:paraId="546855C5" w14:textId="77777777" w:rsidTr="00B93764">
        <w:trPr>
          <w:trHeight w:val="420"/>
        </w:trPr>
        <w:tc>
          <w:tcPr>
            <w:tcW w:w="770" w:type="dxa"/>
            <w:tcBorders>
              <w:top w:val="single" w:sz="8" w:space="0" w:color="D2D2D2"/>
              <w:bottom w:val="single" w:sz="8" w:space="0" w:color="D2D2D2"/>
              <w:right w:val="single" w:sz="8" w:space="0" w:color="D2D2D2"/>
            </w:tcBorders>
          </w:tcPr>
          <w:p w14:paraId="040882B5" w14:textId="77777777" w:rsidR="00B16F5D" w:rsidRDefault="00000000">
            <w:pPr>
              <w:pStyle w:val="TableParagraph"/>
              <w:ind w:left="11" w:right="2"/>
              <w:rPr>
                <w:rFonts w:ascii="Arial MT"/>
                <w:sz w:val="16"/>
              </w:rPr>
            </w:pPr>
            <w:r>
              <w:rPr>
                <w:rFonts w:ascii="Arial MT"/>
                <w:spacing w:val="-10"/>
                <w:sz w:val="16"/>
              </w:rPr>
              <w:t>4</w:t>
            </w:r>
          </w:p>
        </w:tc>
        <w:tc>
          <w:tcPr>
            <w:tcW w:w="1330" w:type="dxa"/>
            <w:tcBorders>
              <w:top w:val="single" w:sz="8" w:space="0" w:color="D2D2D2"/>
              <w:left w:val="single" w:sz="8" w:space="0" w:color="D2D2D2"/>
              <w:bottom w:val="single" w:sz="8" w:space="0" w:color="D2D2D2"/>
              <w:right w:val="single" w:sz="8" w:space="0" w:color="D2D2D2"/>
            </w:tcBorders>
          </w:tcPr>
          <w:p w14:paraId="558B1326" w14:textId="77777777" w:rsidR="00B16F5D" w:rsidRDefault="00000000">
            <w:pPr>
              <w:pStyle w:val="TableParagraph"/>
              <w:ind w:left="41" w:right="31"/>
              <w:rPr>
                <w:rFonts w:ascii="Arial MT"/>
                <w:sz w:val="16"/>
              </w:rPr>
            </w:pPr>
            <w:r>
              <w:rPr>
                <w:rFonts w:ascii="Arial MT"/>
                <w:spacing w:val="-2"/>
                <w:sz w:val="16"/>
              </w:rPr>
              <w:t>02.05.2025</w:t>
            </w:r>
          </w:p>
        </w:tc>
        <w:tc>
          <w:tcPr>
            <w:tcW w:w="835" w:type="dxa"/>
            <w:tcBorders>
              <w:top w:val="single" w:sz="8" w:space="0" w:color="D2D2D2"/>
              <w:left w:val="single" w:sz="8" w:space="0" w:color="D2D2D2"/>
              <w:bottom w:val="single" w:sz="8" w:space="0" w:color="D2D2D2"/>
              <w:right w:val="single" w:sz="8" w:space="0" w:color="D2D2D2"/>
            </w:tcBorders>
          </w:tcPr>
          <w:p w14:paraId="536A77E3" w14:textId="77777777" w:rsidR="00B16F5D" w:rsidRDefault="00000000">
            <w:pPr>
              <w:pStyle w:val="TableParagraph"/>
              <w:ind w:left="9" w:right="2"/>
              <w:rPr>
                <w:rFonts w:ascii="Arial MT"/>
                <w:sz w:val="16"/>
              </w:rPr>
            </w:pPr>
            <w:r>
              <w:rPr>
                <w:rFonts w:ascii="Arial MT"/>
                <w:spacing w:val="-5"/>
                <w:sz w:val="16"/>
              </w:rPr>
              <w:t>88</w:t>
            </w:r>
          </w:p>
        </w:tc>
        <w:tc>
          <w:tcPr>
            <w:tcW w:w="11487" w:type="dxa"/>
            <w:tcBorders>
              <w:top w:val="single" w:sz="8" w:space="0" w:color="D2D2D2"/>
              <w:left w:val="single" w:sz="8" w:space="0" w:color="D2D2D2"/>
              <w:bottom w:val="single" w:sz="8" w:space="0" w:color="D2D2D2"/>
            </w:tcBorders>
          </w:tcPr>
          <w:p w14:paraId="07CF22ED" w14:textId="77777777" w:rsidR="00B16F5D" w:rsidRDefault="00000000" w:rsidP="00B93764">
            <w:pPr>
              <w:pStyle w:val="TableParagraph"/>
              <w:spacing w:before="28"/>
              <w:jc w:val="both"/>
              <w:rPr>
                <w:sz w:val="16"/>
              </w:rPr>
            </w:pPr>
            <w:r>
              <w:rPr>
                <w:sz w:val="16"/>
              </w:rPr>
              <w:t>İlimiz Osmangazi Mahallesi 1676 Sokak No:38 adresinde ikamet etmekte iken 17.12.2024 tarihinde evi yanan ve yandığını da itfaiye raporu ile belgelendirerek nakdi yardım talebinde bulunan Erdal KESKİN’e 20.000 TL (Yirmibin TL) nakdi yardım yapılmasına mevcudun oybirliği ile karar verildi.</w:t>
            </w:r>
          </w:p>
          <w:p w14:paraId="36862C90" w14:textId="77777777" w:rsidR="00B93764" w:rsidRDefault="00B93764" w:rsidP="00B93764">
            <w:pPr>
              <w:pStyle w:val="TableParagraph"/>
              <w:spacing w:before="28"/>
              <w:jc w:val="both"/>
              <w:rPr>
                <w:sz w:val="16"/>
              </w:rPr>
            </w:pPr>
          </w:p>
        </w:tc>
      </w:tr>
      <w:tr w:rsidR="00B16F5D" w14:paraId="50D5C88F" w14:textId="77777777" w:rsidTr="00B93764">
        <w:trPr>
          <w:trHeight w:val="420"/>
        </w:trPr>
        <w:tc>
          <w:tcPr>
            <w:tcW w:w="770" w:type="dxa"/>
            <w:tcBorders>
              <w:top w:val="single" w:sz="8" w:space="0" w:color="D2D2D2"/>
              <w:bottom w:val="single" w:sz="8" w:space="0" w:color="D2D2D2"/>
              <w:right w:val="single" w:sz="8" w:space="0" w:color="D2D2D2"/>
            </w:tcBorders>
          </w:tcPr>
          <w:p w14:paraId="41AF4F04" w14:textId="77777777" w:rsidR="00B16F5D" w:rsidRDefault="00000000">
            <w:pPr>
              <w:pStyle w:val="TableParagraph"/>
              <w:ind w:left="11" w:right="2"/>
              <w:rPr>
                <w:rFonts w:ascii="Arial MT"/>
                <w:sz w:val="16"/>
              </w:rPr>
            </w:pPr>
            <w:r>
              <w:rPr>
                <w:rFonts w:ascii="Arial MT"/>
                <w:spacing w:val="-10"/>
                <w:sz w:val="16"/>
              </w:rPr>
              <w:t>5</w:t>
            </w:r>
          </w:p>
        </w:tc>
        <w:tc>
          <w:tcPr>
            <w:tcW w:w="1330" w:type="dxa"/>
            <w:tcBorders>
              <w:top w:val="single" w:sz="8" w:space="0" w:color="D2D2D2"/>
              <w:left w:val="single" w:sz="8" w:space="0" w:color="D2D2D2"/>
              <w:bottom w:val="single" w:sz="8" w:space="0" w:color="D2D2D2"/>
              <w:right w:val="single" w:sz="8" w:space="0" w:color="D2D2D2"/>
            </w:tcBorders>
          </w:tcPr>
          <w:p w14:paraId="7D772E3B" w14:textId="77777777" w:rsidR="00B16F5D" w:rsidRDefault="00000000">
            <w:pPr>
              <w:pStyle w:val="TableParagraph"/>
              <w:ind w:left="41" w:right="31"/>
              <w:rPr>
                <w:rFonts w:ascii="Arial MT"/>
                <w:sz w:val="16"/>
              </w:rPr>
            </w:pPr>
            <w:r>
              <w:rPr>
                <w:rFonts w:ascii="Arial MT"/>
                <w:spacing w:val="-2"/>
                <w:sz w:val="16"/>
              </w:rPr>
              <w:t>02.05.2025</w:t>
            </w:r>
          </w:p>
        </w:tc>
        <w:tc>
          <w:tcPr>
            <w:tcW w:w="835" w:type="dxa"/>
            <w:tcBorders>
              <w:top w:val="single" w:sz="8" w:space="0" w:color="D2D2D2"/>
              <w:left w:val="single" w:sz="8" w:space="0" w:color="D2D2D2"/>
              <w:bottom w:val="single" w:sz="8" w:space="0" w:color="D2D2D2"/>
              <w:right w:val="single" w:sz="8" w:space="0" w:color="D2D2D2"/>
            </w:tcBorders>
          </w:tcPr>
          <w:p w14:paraId="60358F35" w14:textId="77777777" w:rsidR="00B16F5D" w:rsidRDefault="00000000">
            <w:pPr>
              <w:pStyle w:val="TableParagraph"/>
              <w:ind w:left="9" w:right="2"/>
              <w:rPr>
                <w:rFonts w:ascii="Arial MT"/>
                <w:sz w:val="16"/>
              </w:rPr>
            </w:pPr>
            <w:r>
              <w:rPr>
                <w:rFonts w:ascii="Arial MT"/>
                <w:spacing w:val="-5"/>
                <w:sz w:val="16"/>
              </w:rPr>
              <w:t>89</w:t>
            </w:r>
          </w:p>
        </w:tc>
        <w:tc>
          <w:tcPr>
            <w:tcW w:w="11487" w:type="dxa"/>
            <w:tcBorders>
              <w:top w:val="single" w:sz="8" w:space="0" w:color="D2D2D2"/>
              <w:left w:val="single" w:sz="8" w:space="0" w:color="D2D2D2"/>
              <w:bottom w:val="single" w:sz="8" w:space="0" w:color="D2D2D2"/>
            </w:tcBorders>
          </w:tcPr>
          <w:p w14:paraId="0E927154" w14:textId="77777777" w:rsidR="00B16F5D" w:rsidRDefault="00000000" w:rsidP="00B93764">
            <w:pPr>
              <w:pStyle w:val="TableParagraph"/>
              <w:spacing w:before="27"/>
              <w:jc w:val="both"/>
              <w:rPr>
                <w:sz w:val="16"/>
              </w:rPr>
            </w:pPr>
            <w:r>
              <w:rPr>
                <w:sz w:val="16"/>
              </w:rPr>
              <w:t>İlimiz Selimözer Mahallesi 2370 Sokak No:31/3 adresinde ikamet etmekte iken 03.03.2025 tarihinde evi yanan ve yandığını da itfaiye raporu ile belgelendirerek nakdi yardım talebinde bulunan Hakan ÖZ’e 10.000 TL (Onbin TL) nakdi yardım yapılmasına mevcudun oybirliği ile karar verildi.</w:t>
            </w:r>
          </w:p>
          <w:p w14:paraId="01C3D52D" w14:textId="77777777" w:rsidR="00B93764" w:rsidRDefault="00B93764" w:rsidP="00B93764">
            <w:pPr>
              <w:pStyle w:val="TableParagraph"/>
              <w:spacing w:before="27"/>
              <w:jc w:val="both"/>
              <w:rPr>
                <w:sz w:val="16"/>
              </w:rPr>
            </w:pPr>
          </w:p>
        </w:tc>
      </w:tr>
      <w:tr w:rsidR="00B16F5D" w14:paraId="4E577669" w14:textId="77777777" w:rsidTr="00B93764">
        <w:trPr>
          <w:trHeight w:val="420"/>
        </w:trPr>
        <w:tc>
          <w:tcPr>
            <w:tcW w:w="770" w:type="dxa"/>
            <w:tcBorders>
              <w:top w:val="single" w:sz="8" w:space="0" w:color="D2D2D2"/>
              <w:bottom w:val="single" w:sz="8" w:space="0" w:color="D2D2D2"/>
              <w:right w:val="single" w:sz="8" w:space="0" w:color="D2D2D2"/>
            </w:tcBorders>
          </w:tcPr>
          <w:p w14:paraId="347BEC0C" w14:textId="77777777" w:rsidR="00B16F5D" w:rsidRDefault="00000000">
            <w:pPr>
              <w:pStyle w:val="TableParagraph"/>
              <w:ind w:left="11" w:right="2"/>
              <w:rPr>
                <w:rFonts w:ascii="Arial MT"/>
                <w:sz w:val="16"/>
              </w:rPr>
            </w:pPr>
            <w:r>
              <w:rPr>
                <w:rFonts w:ascii="Arial MT"/>
                <w:spacing w:val="-10"/>
                <w:sz w:val="16"/>
              </w:rPr>
              <w:t>6</w:t>
            </w:r>
          </w:p>
        </w:tc>
        <w:tc>
          <w:tcPr>
            <w:tcW w:w="1330" w:type="dxa"/>
            <w:tcBorders>
              <w:top w:val="single" w:sz="8" w:space="0" w:color="D2D2D2"/>
              <w:left w:val="single" w:sz="8" w:space="0" w:color="D2D2D2"/>
              <w:bottom w:val="single" w:sz="8" w:space="0" w:color="D2D2D2"/>
              <w:right w:val="single" w:sz="8" w:space="0" w:color="D2D2D2"/>
            </w:tcBorders>
          </w:tcPr>
          <w:p w14:paraId="111B4787" w14:textId="77777777" w:rsidR="00B16F5D" w:rsidRDefault="00000000">
            <w:pPr>
              <w:pStyle w:val="TableParagraph"/>
              <w:ind w:left="41" w:right="31"/>
              <w:rPr>
                <w:rFonts w:ascii="Arial MT"/>
                <w:sz w:val="16"/>
              </w:rPr>
            </w:pPr>
            <w:r>
              <w:rPr>
                <w:rFonts w:ascii="Arial MT"/>
                <w:spacing w:val="-2"/>
                <w:sz w:val="16"/>
              </w:rPr>
              <w:t>02.05.2025</w:t>
            </w:r>
          </w:p>
        </w:tc>
        <w:tc>
          <w:tcPr>
            <w:tcW w:w="835" w:type="dxa"/>
            <w:tcBorders>
              <w:top w:val="single" w:sz="8" w:space="0" w:color="D2D2D2"/>
              <w:left w:val="single" w:sz="8" w:space="0" w:color="D2D2D2"/>
              <w:bottom w:val="single" w:sz="8" w:space="0" w:color="D2D2D2"/>
              <w:right w:val="single" w:sz="8" w:space="0" w:color="D2D2D2"/>
            </w:tcBorders>
          </w:tcPr>
          <w:p w14:paraId="5E93BE3D" w14:textId="77777777" w:rsidR="00B16F5D" w:rsidRDefault="00000000">
            <w:pPr>
              <w:pStyle w:val="TableParagraph"/>
              <w:ind w:left="9" w:right="2"/>
              <w:rPr>
                <w:rFonts w:ascii="Arial MT"/>
                <w:sz w:val="16"/>
              </w:rPr>
            </w:pPr>
            <w:r>
              <w:rPr>
                <w:rFonts w:ascii="Arial MT"/>
                <w:spacing w:val="-5"/>
                <w:sz w:val="16"/>
              </w:rPr>
              <w:t>90</w:t>
            </w:r>
          </w:p>
        </w:tc>
        <w:tc>
          <w:tcPr>
            <w:tcW w:w="11487" w:type="dxa"/>
            <w:tcBorders>
              <w:top w:val="single" w:sz="8" w:space="0" w:color="D2D2D2"/>
              <w:left w:val="single" w:sz="8" w:space="0" w:color="D2D2D2"/>
              <w:bottom w:val="single" w:sz="8" w:space="0" w:color="D2D2D2"/>
            </w:tcBorders>
          </w:tcPr>
          <w:p w14:paraId="138BA9D5" w14:textId="77777777" w:rsidR="00B16F5D" w:rsidRDefault="00000000" w:rsidP="00B93764">
            <w:pPr>
              <w:pStyle w:val="TableParagraph"/>
              <w:spacing w:before="28"/>
              <w:jc w:val="both"/>
              <w:rPr>
                <w:spacing w:val="-2"/>
                <w:sz w:val="16"/>
              </w:rPr>
            </w:pPr>
            <w:r>
              <w:rPr>
                <w:sz w:val="16"/>
              </w:rPr>
              <w:t>İlimiz</w:t>
            </w:r>
            <w:r>
              <w:rPr>
                <w:spacing w:val="-1"/>
                <w:sz w:val="16"/>
              </w:rPr>
              <w:t xml:space="preserve"> </w:t>
            </w:r>
            <w:r>
              <w:rPr>
                <w:sz w:val="16"/>
              </w:rPr>
              <w:t>Selimözer</w:t>
            </w:r>
            <w:r>
              <w:rPr>
                <w:spacing w:val="-1"/>
                <w:sz w:val="16"/>
              </w:rPr>
              <w:t xml:space="preserve"> </w:t>
            </w:r>
            <w:r>
              <w:rPr>
                <w:sz w:val="16"/>
              </w:rPr>
              <w:t>Mahallesi</w:t>
            </w:r>
            <w:r>
              <w:rPr>
                <w:spacing w:val="-1"/>
                <w:sz w:val="16"/>
              </w:rPr>
              <w:t xml:space="preserve"> </w:t>
            </w:r>
            <w:r>
              <w:rPr>
                <w:sz w:val="16"/>
              </w:rPr>
              <w:t>2295</w:t>
            </w:r>
            <w:r>
              <w:rPr>
                <w:spacing w:val="-1"/>
                <w:sz w:val="16"/>
              </w:rPr>
              <w:t xml:space="preserve"> </w:t>
            </w:r>
            <w:r>
              <w:rPr>
                <w:sz w:val="16"/>
              </w:rPr>
              <w:t>Sokak</w:t>
            </w:r>
            <w:r>
              <w:rPr>
                <w:spacing w:val="-1"/>
                <w:sz w:val="16"/>
              </w:rPr>
              <w:t xml:space="preserve"> </w:t>
            </w:r>
            <w:r>
              <w:rPr>
                <w:sz w:val="16"/>
              </w:rPr>
              <w:t>No:7</w:t>
            </w:r>
            <w:r>
              <w:rPr>
                <w:spacing w:val="-1"/>
                <w:sz w:val="16"/>
              </w:rPr>
              <w:t xml:space="preserve"> </w:t>
            </w:r>
            <w:r>
              <w:rPr>
                <w:sz w:val="16"/>
              </w:rPr>
              <w:t>adresinde</w:t>
            </w:r>
            <w:r>
              <w:rPr>
                <w:spacing w:val="-1"/>
                <w:sz w:val="16"/>
              </w:rPr>
              <w:t xml:space="preserve"> </w:t>
            </w:r>
            <w:r>
              <w:rPr>
                <w:sz w:val="16"/>
              </w:rPr>
              <w:t>ikamet</w:t>
            </w:r>
            <w:r>
              <w:rPr>
                <w:spacing w:val="-1"/>
                <w:sz w:val="16"/>
              </w:rPr>
              <w:t xml:space="preserve"> </w:t>
            </w:r>
            <w:r>
              <w:rPr>
                <w:sz w:val="16"/>
              </w:rPr>
              <w:t>ederken</w:t>
            </w:r>
            <w:r>
              <w:rPr>
                <w:spacing w:val="-1"/>
                <w:sz w:val="16"/>
              </w:rPr>
              <w:t xml:space="preserve"> </w:t>
            </w:r>
            <w:r>
              <w:rPr>
                <w:sz w:val="16"/>
              </w:rPr>
              <w:t>evin</w:t>
            </w:r>
            <w:r>
              <w:rPr>
                <w:spacing w:val="-1"/>
                <w:sz w:val="16"/>
              </w:rPr>
              <w:t xml:space="preserve"> </w:t>
            </w:r>
            <w:r>
              <w:rPr>
                <w:sz w:val="16"/>
              </w:rPr>
              <w:t>oturulamaz</w:t>
            </w:r>
            <w:r>
              <w:rPr>
                <w:spacing w:val="-1"/>
                <w:sz w:val="16"/>
              </w:rPr>
              <w:t xml:space="preserve"> </w:t>
            </w:r>
            <w:r>
              <w:rPr>
                <w:sz w:val="16"/>
              </w:rPr>
              <w:t>durumda</w:t>
            </w:r>
            <w:r>
              <w:rPr>
                <w:spacing w:val="-1"/>
                <w:sz w:val="16"/>
              </w:rPr>
              <w:t xml:space="preserve"> </w:t>
            </w:r>
            <w:r>
              <w:rPr>
                <w:sz w:val="16"/>
              </w:rPr>
              <w:t>olduğundan</w:t>
            </w:r>
            <w:r>
              <w:rPr>
                <w:spacing w:val="-1"/>
                <w:sz w:val="16"/>
              </w:rPr>
              <w:t xml:space="preserve"> </w:t>
            </w:r>
            <w:r>
              <w:rPr>
                <w:sz w:val="16"/>
              </w:rPr>
              <w:t>Belediyemizce</w:t>
            </w:r>
            <w:r>
              <w:rPr>
                <w:spacing w:val="-1"/>
                <w:sz w:val="16"/>
              </w:rPr>
              <w:t xml:space="preserve"> </w:t>
            </w:r>
            <w:r>
              <w:rPr>
                <w:sz w:val="16"/>
              </w:rPr>
              <w:t>yıkılan</w:t>
            </w:r>
            <w:r>
              <w:rPr>
                <w:spacing w:val="-1"/>
                <w:sz w:val="16"/>
              </w:rPr>
              <w:t xml:space="preserve"> </w:t>
            </w:r>
            <w:r>
              <w:rPr>
                <w:sz w:val="16"/>
              </w:rPr>
              <w:t>ve</w:t>
            </w:r>
            <w:r>
              <w:rPr>
                <w:spacing w:val="-1"/>
                <w:sz w:val="16"/>
              </w:rPr>
              <w:t xml:space="preserve"> </w:t>
            </w:r>
            <w:r>
              <w:rPr>
                <w:sz w:val="16"/>
              </w:rPr>
              <w:t>evinin</w:t>
            </w:r>
            <w:r>
              <w:rPr>
                <w:spacing w:val="-1"/>
                <w:sz w:val="16"/>
              </w:rPr>
              <w:t xml:space="preserve"> </w:t>
            </w:r>
            <w:r>
              <w:rPr>
                <w:sz w:val="16"/>
              </w:rPr>
              <w:t>yeniden yapılabilmesi</w:t>
            </w:r>
            <w:r>
              <w:rPr>
                <w:spacing w:val="-1"/>
                <w:sz w:val="16"/>
              </w:rPr>
              <w:t xml:space="preserve"> </w:t>
            </w:r>
            <w:r>
              <w:rPr>
                <w:sz w:val="16"/>
              </w:rPr>
              <w:t>için nakdi yardım talebinde bulunan Ali CANTÜRK’e 10.000</w:t>
            </w:r>
            <w:r>
              <w:rPr>
                <w:spacing w:val="-1"/>
                <w:sz w:val="16"/>
              </w:rPr>
              <w:t xml:space="preserve"> </w:t>
            </w:r>
            <w:r>
              <w:rPr>
                <w:sz w:val="16"/>
              </w:rPr>
              <w:t>TL (Onbin TL) nakdi yardım yapılmasına mevcudun oybirliği</w:t>
            </w:r>
            <w:r>
              <w:rPr>
                <w:spacing w:val="-1"/>
                <w:sz w:val="16"/>
              </w:rPr>
              <w:t xml:space="preserve"> </w:t>
            </w:r>
            <w:r>
              <w:rPr>
                <w:sz w:val="16"/>
              </w:rPr>
              <w:t xml:space="preserve">ile karar </w:t>
            </w:r>
            <w:r>
              <w:rPr>
                <w:spacing w:val="-2"/>
                <w:sz w:val="16"/>
              </w:rPr>
              <w:t>verildi.</w:t>
            </w:r>
          </w:p>
          <w:p w14:paraId="64F60CD7" w14:textId="77777777" w:rsidR="00B93764" w:rsidRDefault="00B93764" w:rsidP="00B93764">
            <w:pPr>
              <w:pStyle w:val="TableParagraph"/>
              <w:spacing w:before="28"/>
              <w:jc w:val="both"/>
              <w:rPr>
                <w:sz w:val="16"/>
              </w:rPr>
            </w:pPr>
          </w:p>
        </w:tc>
      </w:tr>
      <w:tr w:rsidR="00B16F5D" w14:paraId="26943655" w14:textId="77777777" w:rsidTr="00B93764">
        <w:trPr>
          <w:trHeight w:val="420"/>
        </w:trPr>
        <w:tc>
          <w:tcPr>
            <w:tcW w:w="770" w:type="dxa"/>
            <w:tcBorders>
              <w:top w:val="single" w:sz="8" w:space="0" w:color="D2D2D2"/>
              <w:bottom w:val="single" w:sz="8" w:space="0" w:color="D2D2D2"/>
              <w:right w:val="single" w:sz="8" w:space="0" w:color="D2D2D2"/>
            </w:tcBorders>
          </w:tcPr>
          <w:p w14:paraId="0C667FFA" w14:textId="77777777" w:rsidR="00B16F5D" w:rsidRDefault="00000000">
            <w:pPr>
              <w:pStyle w:val="TableParagraph"/>
              <w:spacing w:before="24"/>
              <w:ind w:left="11" w:right="2"/>
              <w:rPr>
                <w:rFonts w:ascii="Arial MT"/>
                <w:sz w:val="16"/>
              </w:rPr>
            </w:pPr>
            <w:r>
              <w:rPr>
                <w:rFonts w:ascii="Arial MT"/>
                <w:spacing w:val="-10"/>
                <w:sz w:val="16"/>
              </w:rPr>
              <w:t>7</w:t>
            </w:r>
          </w:p>
        </w:tc>
        <w:tc>
          <w:tcPr>
            <w:tcW w:w="1330" w:type="dxa"/>
            <w:tcBorders>
              <w:top w:val="single" w:sz="8" w:space="0" w:color="D2D2D2"/>
              <w:left w:val="single" w:sz="8" w:space="0" w:color="D2D2D2"/>
              <w:bottom w:val="single" w:sz="8" w:space="0" w:color="D2D2D2"/>
              <w:right w:val="single" w:sz="8" w:space="0" w:color="D2D2D2"/>
            </w:tcBorders>
          </w:tcPr>
          <w:p w14:paraId="53484787" w14:textId="77777777" w:rsidR="00B16F5D" w:rsidRDefault="00000000">
            <w:pPr>
              <w:pStyle w:val="TableParagraph"/>
              <w:spacing w:before="24"/>
              <w:ind w:left="41" w:right="31"/>
              <w:rPr>
                <w:rFonts w:ascii="Arial MT"/>
                <w:sz w:val="16"/>
              </w:rPr>
            </w:pPr>
            <w:r>
              <w:rPr>
                <w:rFonts w:ascii="Arial MT"/>
                <w:spacing w:val="-2"/>
                <w:sz w:val="16"/>
              </w:rPr>
              <w:t>02.05.2025</w:t>
            </w:r>
          </w:p>
        </w:tc>
        <w:tc>
          <w:tcPr>
            <w:tcW w:w="835" w:type="dxa"/>
            <w:tcBorders>
              <w:top w:val="single" w:sz="8" w:space="0" w:color="D2D2D2"/>
              <w:left w:val="single" w:sz="8" w:space="0" w:color="D2D2D2"/>
              <w:bottom w:val="single" w:sz="8" w:space="0" w:color="D2D2D2"/>
              <w:right w:val="single" w:sz="8" w:space="0" w:color="D2D2D2"/>
            </w:tcBorders>
          </w:tcPr>
          <w:p w14:paraId="16ECD83E" w14:textId="77777777" w:rsidR="00B16F5D" w:rsidRDefault="00000000">
            <w:pPr>
              <w:pStyle w:val="TableParagraph"/>
              <w:spacing w:before="24"/>
              <w:ind w:left="9" w:right="2"/>
              <w:rPr>
                <w:rFonts w:ascii="Arial MT"/>
                <w:sz w:val="16"/>
              </w:rPr>
            </w:pPr>
            <w:r>
              <w:rPr>
                <w:rFonts w:ascii="Arial MT"/>
                <w:spacing w:val="-5"/>
                <w:sz w:val="16"/>
              </w:rPr>
              <w:t>91</w:t>
            </w:r>
          </w:p>
        </w:tc>
        <w:tc>
          <w:tcPr>
            <w:tcW w:w="11487" w:type="dxa"/>
            <w:tcBorders>
              <w:top w:val="single" w:sz="8" w:space="0" w:color="D2D2D2"/>
              <w:left w:val="single" w:sz="8" w:space="0" w:color="D2D2D2"/>
              <w:bottom w:val="single" w:sz="8" w:space="0" w:color="D2D2D2"/>
            </w:tcBorders>
          </w:tcPr>
          <w:p w14:paraId="17307FF8" w14:textId="77777777" w:rsidR="00B16F5D" w:rsidRDefault="00000000" w:rsidP="00B93764">
            <w:pPr>
              <w:pStyle w:val="TableParagraph"/>
              <w:spacing w:before="27" w:line="179" w:lineRule="exact"/>
              <w:jc w:val="both"/>
              <w:rPr>
                <w:sz w:val="16"/>
              </w:rPr>
            </w:pPr>
            <w:r>
              <w:rPr>
                <w:sz w:val="16"/>
              </w:rPr>
              <w:t>Mülkiyeti</w:t>
            </w:r>
            <w:r>
              <w:rPr>
                <w:spacing w:val="-3"/>
                <w:sz w:val="16"/>
              </w:rPr>
              <w:t xml:space="preserve"> </w:t>
            </w:r>
            <w:r>
              <w:rPr>
                <w:sz w:val="16"/>
              </w:rPr>
              <w:t>belediyemize</w:t>
            </w:r>
            <w:r>
              <w:rPr>
                <w:spacing w:val="-3"/>
                <w:sz w:val="16"/>
              </w:rPr>
              <w:t xml:space="preserve"> </w:t>
            </w:r>
            <w:r>
              <w:rPr>
                <w:sz w:val="16"/>
              </w:rPr>
              <w:t>ait</w:t>
            </w:r>
            <w:r>
              <w:rPr>
                <w:spacing w:val="-3"/>
                <w:sz w:val="16"/>
              </w:rPr>
              <w:t xml:space="preserve"> </w:t>
            </w:r>
            <w:r>
              <w:rPr>
                <w:sz w:val="16"/>
              </w:rPr>
              <w:t>olan</w:t>
            </w:r>
            <w:r>
              <w:rPr>
                <w:spacing w:val="-2"/>
                <w:sz w:val="16"/>
              </w:rPr>
              <w:t xml:space="preserve"> </w:t>
            </w:r>
            <w:r>
              <w:rPr>
                <w:sz w:val="16"/>
              </w:rPr>
              <w:t>Fabrikalar</w:t>
            </w:r>
            <w:r>
              <w:rPr>
                <w:spacing w:val="-3"/>
                <w:sz w:val="16"/>
              </w:rPr>
              <w:t xml:space="preserve"> </w:t>
            </w:r>
            <w:r>
              <w:rPr>
                <w:sz w:val="16"/>
              </w:rPr>
              <w:t>Mahallesi</w:t>
            </w:r>
            <w:r>
              <w:rPr>
                <w:spacing w:val="-3"/>
                <w:sz w:val="16"/>
              </w:rPr>
              <w:t xml:space="preserve"> </w:t>
            </w:r>
            <w:r>
              <w:rPr>
                <w:sz w:val="16"/>
              </w:rPr>
              <w:t>Ulubatlı</w:t>
            </w:r>
            <w:r>
              <w:rPr>
                <w:spacing w:val="-2"/>
                <w:sz w:val="16"/>
              </w:rPr>
              <w:t xml:space="preserve"> </w:t>
            </w:r>
            <w:r>
              <w:rPr>
                <w:sz w:val="16"/>
              </w:rPr>
              <w:t>Hasan</w:t>
            </w:r>
            <w:r>
              <w:rPr>
                <w:spacing w:val="-3"/>
                <w:sz w:val="16"/>
              </w:rPr>
              <w:t xml:space="preserve"> </w:t>
            </w:r>
            <w:r>
              <w:rPr>
                <w:sz w:val="16"/>
              </w:rPr>
              <w:t>Caddesi</w:t>
            </w:r>
            <w:r>
              <w:rPr>
                <w:spacing w:val="-3"/>
                <w:sz w:val="16"/>
              </w:rPr>
              <w:t xml:space="preserve"> </w:t>
            </w:r>
            <w:r>
              <w:rPr>
                <w:sz w:val="16"/>
              </w:rPr>
              <w:t>No:5</w:t>
            </w:r>
            <w:r>
              <w:rPr>
                <w:spacing w:val="-2"/>
                <w:sz w:val="16"/>
              </w:rPr>
              <w:t xml:space="preserve"> </w:t>
            </w:r>
            <w:r>
              <w:rPr>
                <w:sz w:val="16"/>
              </w:rPr>
              <w:t>adresinde</w:t>
            </w:r>
            <w:r>
              <w:rPr>
                <w:spacing w:val="-3"/>
                <w:sz w:val="16"/>
              </w:rPr>
              <w:t xml:space="preserve"> </w:t>
            </w:r>
            <w:r>
              <w:rPr>
                <w:sz w:val="16"/>
              </w:rPr>
              <w:t>bulunan</w:t>
            </w:r>
            <w:r>
              <w:rPr>
                <w:spacing w:val="-3"/>
                <w:sz w:val="16"/>
              </w:rPr>
              <w:t xml:space="preserve"> </w:t>
            </w:r>
            <w:r>
              <w:rPr>
                <w:sz w:val="16"/>
              </w:rPr>
              <w:t>Atatürk</w:t>
            </w:r>
            <w:r>
              <w:rPr>
                <w:spacing w:val="-3"/>
                <w:sz w:val="16"/>
              </w:rPr>
              <w:t xml:space="preserve"> </w:t>
            </w:r>
            <w:r>
              <w:rPr>
                <w:sz w:val="16"/>
              </w:rPr>
              <w:t>Gençlik</w:t>
            </w:r>
            <w:r>
              <w:rPr>
                <w:spacing w:val="-2"/>
                <w:sz w:val="16"/>
              </w:rPr>
              <w:t xml:space="preserve"> </w:t>
            </w:r>
            <w:r>
              <w:rPr>
                <w:sz w:val="16"/>
              </w:rPr>
              <w:t>ve</w:t>
            </w:r>
            <w:r>
              <w:rPr>
                <w:spacing w:val="-3"/>
                <w:sz w:val="16"/>
              </w:rPr>
              <w:t xml:space="preserve"> </w:t>
            </w:r>
            <w:r>
              <w:rPr>
                <w:sz w:val="16"/>
              </w:rPr>
              <w:t>Sosyal</w:t>
            </w:r>
            <w:r>
              <w:rPr>
                <w:spacing w:val="-3"/>
                <w:sz w:val="16"/>
              </w:rPr>
              <w:t xml:space="preserve"> </w:t>
            </w:r>
            <w:r>
              <w:rPr>
                <w:sz w:val="16"/>
              </w:rPr>
              <w:t>Etkinlik</w:t>
            </w:r>
            <w:r>
              <w:rPr>
                <w:spacing w:val="-2"/>
                <w:sz w:val="16"/>
              </w:rPr>
              <w:t xml:space="preserve"> Merkezi'nin</w:t>
            </w:r>
          </w:p>
          <w:p w14:paraId="28D2F13C" w14:textId="77777777" w:rsidR="00B16F5D" w:rsidRDefault="00000000" w:rsidP="00B93764">
            <w:pPr>
              <w:pStyle w:val="TableParagraph"/>
              <w:spacing w:before="0" w:line="182" w:lineRule="exact"/>
              <w:jc w:val="both"/>
              <w:rPr>
                <w:spacing w:val="-2"/>
                <w:sz w:val="16"/>
              </w:rPr>
            </w:pPr>
            <w:proofErr w:type="gramStart"/>
            <w:r>
              <w:rPr>
                <w:rFonts w:ascii="Arial MT" w:hAnsi="Arial MT"/>
                <w:sz w:val="16"/>
              </w:rPr>
              <w:t>isminin</w:t>
            </w:r>
            <w:proofErr w:type="gramEnd"/>
            <w:r>
              <w:rPr>
                <w:rFonts w:ascii="Arial MT" w:hAnsi="Arial MT"/>
                <w:spacing w:val="-3"/>
                <w:sz w:val="16"/>
              </w:rPr>
              <w:t xml:space="preserve"> </w:t>
            </w:r>
            <w:r>
              <w:rPr>
                <w:sz w:val="16"/>
              </w:rPr>
              <w:t>“T.C.</w:t>
            </w:r>
            <w:r>
              <w:rPr>
                <w:spacing w:val="-1"/>
                <w:sz w:val="16"/>
              </w:rPr>
              <w:t xml:space="preserve"> </w:t>
            </w:r>
            <w:r>
              <w:rPr>
                <w:sz w:val="16"/>
              </w:rPr>
              <w:t>Kırıkkale</w:t>
            </w:r>
            <w:r>
              <w:rPr>
                <w:spacing w:val="-1"/>
                <w:sz w:val="16"/>
              </w:rPr>
              <w:t xml:space="preserve"> </w:t>
            </w:r>
            <w:r>
              <w:rPr>
                <w:sz w:val="16"/>
              </w:rPr>
              <w:t>Belediyesi</w:t>
            </w:r>
            <w:r>
              <w:rPr>
                <w:spacing w:val="-1"/>
                <w:sz w:val="16"/>
              </w:rPr>
              <w:t xml:space="preserve"> </w:t>
            </w:r>
            <w:r>
              <w:rPr>
                <w:sz w:val="16"/>
              </w:rPr>
              <w:t>Atatürk</w:t>
            </w:r>
            <w:r>
              <w:rPr>
                <w:spacing w:val="-1"/>
                <w:sz w:val="16"/>
              </w:rPr>
              <w:t xml:space="preserve"> </w:t>
            </w:r>
            <w:r>
              <w:rPr>
                <w:sz w:val="16"/>
              </w:rPr>
              <w:t>ve</w:t>
            </w:r>
            <w:r>
              <w:rPr>
                <w:spacing w:val="-1"/>
                <w:sz w:val="16"/>
              </w:rPr>
              <w:t xml:space="preserve"> </w:t>
            </w:r>
            <w:r>
              <w:rPr>
                <w:sz w:val="16"/>
              </w:rPr>
              <w:t>Gençlik</w:t>
            </w:r>
            <w:r>
              <w:rPr>
                <w:spacing w:val="-1"/>
                <w:sz w:val="16"/>
              </w:rPr>
              <w:t xml:space="preserve"> </w:t>
            </w:r>
            <w:r>
              <w:rPr>
                <w:sz w:val="16"/>
              </w:rPr>
              <w:t>Destek</w:t>
            </w:r>
            <w:r>
              <w:rPr>
                <w:spacing w:val="-1"/>
                <w:sz w:val="16"/>
              </w:rPr>
              <w:t xml:space="preserve"> </w:t>
            </w:r>
            <w:r>
              <w:rPr>
                <w:sz w:val="16"/>
              </w:rPr>
              <w:t>Eğitim</w:t>
            </w:r>
            <w:r>
              <w:rPr>
                <w:spacing w:val="-1"/>
                <w:sz w:val="16"/>
              </w:rPr>
              <w:t xml:space="preserve"> </w:t>
            </w:r>
            <w:r>
              <w:rPr>
                <w:sz w:val="16"/>
              </w:rPr>
              <w:t>Kurs</w:t>
            </w:r>
            <w:r>
              <w:rPr>
                <w:spacing w:val="-1"/>
                <w:sz w:val="16"/>
              </w:rPr>
              <w:t xml:space="preserve"> </w:t>
            </w:r>
            <w:r>
              <w:rPr>
                <w:sz w:val="16"/>
              </w:rPr>
              <w:t>Merkezi” olarak</w:t>
            </w:r>
            <w:r>
              <w:rPr>
                <w:spacing w:val="-1"/>
                <w:sz w:val="16"/>
              </w:rPr>
              <w:t xml:space="preserve"> </w:t>
            </w:r>
            <w:r>
              <w:rPr>
                <w:sz w:val="16"/>
              </w:rPr>
              <w:t>değiştirilmesine</w:t>
            </w:r>
            <w:r>
              <w:rPr>
                <w:spacing w:val="-1"/>
                <w:sz w:val="16"/>
              </w:rPr>
              <w:t xml:space="preserve"> </w:t>
            </w:r>
            <w:r>
              <w:rPr>
                <w:sz w:val="16"/>
              </w:rPr>
              <w:t>mevcudun</w:t>
            </w:r>
            <w:r>
              <w:rPr>
                <w:spacing w:val="-1"/>
                <w:sz w:val="16"/>
              </w:rPr>
              <w:t xml:space="preserve"> </w:t>
            </w:r>
            <w:r>
              <w:rPr>
                <w:sz w:val="16"/>
              </w:rPr>
              <w:t>oybirliği</w:t>
            </w:r>
            <w:r>
              <w:rPr>
                <w:spacing w:val="-1"/>
                <w:sz w:val="16"/>
              </w:rPr>
              <w:t xml:space="preserve"> </w:t>
            </w:r>
            <w:r>
              <w:rPr>
                <w:sz w:val="16"/>
              </w:rPr>
              <w:t>ile</w:t>
            </w:r>
            <w:r>
              <w:rPr>
                <w:spacing w:val="-1"/>
                <w:sz w:val="16"/>
              </w:rPr>
              <w:t xml:space="preserve"> </w:t>
            </w:r>
            <w:r>
              <w:rPr>
                <w:sz w:val="16"/>
              </w:rPr>
              <w:t>karar</w:t>
            </w:r>
            <w:r>
              <w:rPr>
                <w:spacing w:val="-1"/>
                <w:sz w:val="16"/>
              </w:rPr>
              <w:t xml:space="preserve"> </w:t>
            </w:r>
            <w:r>
              <w:rPr>
                <w:spacing w:val="-2"/>
                <w:sz w:val="16"/>
              </w:rPr>
              <w:t>verildi.</w:t>
            </w:r>
          </w:p>
          <w:p w14:paraId="3AA9FE79" w14:textId="77777777" w:rsidR="00B93764" w:rsidRDefault="00B93764" w:rsidP="00B93764">
            <w:pPr>
              <w:pStyle w:val="TableParagraph"/>
              <w:spacing w:before="0" w:line="182" w:lineRule="exact"/>
              <w:jc w:val="both"/>
              <w:rPr>
                <w:sz w:val="16"/>
              </w:rPr>
            </w:pPr>
          </w:p>
        </w:tc>
      </w:tr>
      <w:tr w:rsidR="00B16F5D" w14:paraId="3478B22E" w14:textId="77777777" w:rsidTr="00B93764">
        <w:trPr>
          <w:trHeight w:val="420"/>
        </w:trPr>
        <w:tc>
          <w:tcPr>
            <w:tcW w:w="770" w:type="dxa"/>
            <w:tcBorders>
              <w:top w:val="single" w:sz="8" w:space="0" w:color="D2D2D2"/>
              <w:bottom w:val="single" w:sz="8" w:space="0" w:color="D2D2D2"/>
              <w:right w:val="single" w:sz="8" w:space="0" w:color="D2D2D2"/>
            </w:tcBorders>
          </w:tcPr>
          <w:p w14:paraId="1EF53492" w14:textId="77777777" w:rsidR="00B16F5D" w:rsidRDefault="00000000">
            <w:pPr>
              <w:pStyle w:val="TableParagraph"/>
              <w:ind w:left="11" w:right="2"/>
              <w:rPr>
                <w:rFonts w:ascii="Arial MT"/>
                <w:sz w:val="16"/>
              </w:rPr>
            </w:pPr>
            <w:r>
              <w:rPr>
                <w:rFonts w:ascii="Arial MT"/>
                <w:spacing w:val="-10"/>
                <w:sz w:val="16"/>
              </w:rPr>
              <w:t>8</w:t>
            </w:r>
          </w:p>
        </w:tc>
        <w:tc>
          <w:tcPr>
            <w:tcW w:w="1330" w:type="dxa"/>
            <w:tcBorders>
              <w:top w:val="single" w:sz="8" w:space="0" w:color="D2D2D2"/>
              <w:left w:val="single" w:sz="8" w:space="0" w:color="D2D2D2"/>
              <w:bottom w:val="single" w:sz="8" w:space="0" w:color="D2D2D2"/>
              <w:right w:val="single" w:sz="8" w:space="0" w:color="D2D2D2"/>
            </w:tcBorders>
          </w:tcPr>
          <w:p w14:paraId="3FEE88C6" w14:textId="77777777" w:rsidR="00B16F5D" w:rsidRDefault="00000000">
            <w:pPr>
              <w:pStyle w:val="TableParagraph"/>
              <w:ind w:left="41" w:right="31"/>
              <w:rPr>
                <w:rFonts w:ascii="Arial MT"/>
                <w:sz w:val="16"/>
              </w:rPr>
            </w:pPr>
            <w:r>
              <w:rPr>
                <w:rFonts w:ascii="Arial MT"/>
                <w:spacing w:val="-2"/>
                <w:sz w:val="16"/>
              </w:rPr>
              <w:t>02.05.2025</w:t>
            </w:r>
          </w:p>
        </w:tc>
        <w:tc>
          <w:tcPr>
            <w:tcW w:w="835" w:type="dxa"/>
            <w:tcBorders>
              <w:top w:val="single" w:sz="8" w:space="0" w:color="D2D2D2"/>
              <w:left w:val="single" w:sz="8" w:space="0" w:color="D2D2D2"/>
              <w:bottom w:val="single" w:sz="8" w:space="0" w:color="D2D2D2"/>
              <w:right w:val="single" w:sz="8" w:space="0" w:color="D2D2D2"/>
            </w:tcBorders>
          </w:tcPr>
          <w:p w14:paraId="3D01F590" w14:textId="77777777" w:rsidR="00B16F5D" w:rsidRDefault="00000000">
            <w:pPr>
              <w:pStyle w:val="TableParagraph"/>
              <w:ind w:left="9" w:right="2"/>
              <w:rPr>
                <w:rFonts w:ascii="Arial MT"/>
                <w:sz w:val="16"/>
              </w:rPr>
            </w:pPr>
            <w:r>
              <w:rPr>
                <w:rFonts w:ascii="Arial MT"/>
                <w:spacing w:val="-5"/>
                <w:sz w:val="16"/>
              </w:rPr>
              <w:t>92</w:t>
            </w:r>
          </w:p>
        </w:tc>
        <w:tc>
          <w:tcPr>
            <w:tcW w:w="11487" w:type="dxa"/>
            <w:tcBorders>
              <w:top w:val="single" w:sz="8" w:space="0" w:color="D2D2D2"/>
              <w:left w:val="single" w:sz="8" w:space="0" w:color="D2D2D2"/>
              <w:bottom w:val="single" w:sz="8" w:space="0" w:color="D2D2D2"/>
            </w:tcBorders>
          </w:tcPr>
          <w:p w14:paraId="482E9706" w14:textId="77777777" w:rsidR="00B16F5D" w:rsidRDefault="00000000" w:rsidP="00B93764">
            <w:pPr>
              <w:pStyle w:val="TableParagraph"/>
              <w:spacing w:before="28"/>
              <w:jc w:val="both"/>
              <w:rPr>
                <w:sz w:val="16"/>
              </w:rPr>
            </w:pPr>
            <w:r>
              <w:rPr>
                <w:sz w:val="16"/>
              </w:rPr>
              <w:t>2464 Sayılı Belediye Gelirleri Kanunu’nun 58. maddesinin 1. fıkrası ile 59. ve 60. maddelerine istinaden tarifelerin belirlenmesine, belirlenen tarifeye göre harç ücreti alınmasına mevcudun oybirliği ile karar verildi.</w:t>
            </w:r>
          </w:p>
          <w:p w14:paraId="0F3662CB" w14:textId="77777777" w:rsidR="00B93764" w:rsidRDefault="00B93764" w:rsidP="00B93764">
            <w:pPr>
              <w:pStyle w:val="TableParagraph"/>
              <w:spacing w:before="28"/>
              <w:jc w:val="both"/>
              <w:rPr>
                <w:sz w:val="16"/>
              </w:rPr>
            </w:pPr>
          </w:p>
        </w:tc>
      </w:tr>
      <w:tr w:rsidR="00B16F5D" w14:paraId="615C794F" w14:textId="77777777" w:rsidTr="00B93764">
        <w:trPr>
          <w:trHeight w:val="779"/>
        </w:trPr>
        <w:tc>
          <w:tcPr>
            <w:tcW w:w="770" w:type="dxa"/>
            <w:tcBorders>
              <w:top w:val="single" w:sz="8" w:space="0" w:color="D2D2D2"/>
              <w:bottom w:val="single" w:sz="8" w:space="0" w:color="D2D2D2"/>
              <w:right w:val="single" w:sz="8" w:space="0" w:color="D2D2D2"/>
            </w:tcBorders>
          </w:tcPr>
          <w:p w14:paraId="15585D8A" w14:textId="77777777" w:rsidR="00B16F5D" w:rsidRDefault="00000000">
            <w:pPr>
              <w:pStyle w:val="TableParagraph"/>
              <w:spacing w:before="26"/>
              <w:ind w:left="11" w:right="2"/>
              <w:rPr>
                <w:rFonts w:ascii="Arial MT"/>
                <w:sz w:val="16"/>
              </w:rPr>
            </w:pPr>
            <w:r>
              <w:rPr>
                <w:rFonts w:ascii="Arial MT"/>
                <w:spacing w:val="-10"/>
                <w:sz w:val="16"/>
              </w:rPr>
              <w:t>9</w:t>
            </w:r>
          </w:p>
        </w:tc>
        <w:tc>
          <w:tcPr>
            <w:tcW w:w="1330" w:type="dxa"/>
            <w:tcBorders>
              <w:top w:val="single" w:sz="8" w:space="0" w:color="D2D2D2"/>
              <w:left w:val="single" w:sz="8" w:space="0" w:color="D2D2D2"/>
              <w:bottom w:val="single" w:sz="8" w:space="0" w:color="D2D2D2"/>
              <w:right w:val="single" w:sz="8" w:space="0" w:color="D2D2D2"/>
            </w:tcBorders>
          </w:tcPr>
          <w:p w14:paraId="7A092DE7" w14:textId="77777777" w:rsidR="00B16F5D" w:rsidRDefault="00000000">
            <w:pPr>
              <w:pStyle w:val="TableParagraph"/>
              <w:spacing w:before="26"/>
              <w:ind w:left="41" w:right="31"/>
              <w:rPr>
                <w:rFonts w:ascii="Arial MT"/>
                <w:sz w:val="16"/>
              </w:rPr>
            </w:pPr>
            <w:r>
              <w:rPr>
                <w:rFonts w:ascii="Arial MT"/>
                <w:spacing w:val="-2"/>
                <w:sz w:val="16"/>
              </w:rPr>
              <w:t>02.05.2025</w:t>
            </w:r>
          </w:p>
        </w:tc>
        <w:tc>
          <w:tcPr>
            <w:tcW w:w="835" w:type="dxa"/>
            <w:tcBorders>
              <w:top w:val="single" w:sz="8" w:space="0" w:color="D2D2D2"/>
              <w:left w:val="single" w:sz="8" w:space="0" w:color="D2D2D2"/>
              <w:bottom w:val="single" w:sz="8" w:space="0" w:color="D2D2D2"/>
              <w:right w:val="single" w:sz="8" w:space="0" w:color="D2D2D2"/>
            </w:tcBorders>
          </w:tcPr>
          <w:p w14:paraId="4D32EEA7" w14:textId="77777777" w:rsidR="00B16F5D" w:rsidRDefault="00000000">
            <w:pPr>
              <w:pStyle w:val="TableParagraph"/>
              <w:spacing w:before="26"/>
              <w:ind w:left="9" w:right="2"/>
              <w:rPr>
                <w:rFonts w:ascii="Arial MT"/>
                <w:sz w:val="16"/>
              </w:rPr>
            </w:pPr>
            <w:r>
              <w:rPr>
                <w:rFonts w:ascii="Arial MT"/>
                <w:spacing w:val="-5"/>
                <w:sz w:val="16"/>
              </w:rPr>
              <w:t>93</w:t>
            </w:r>
          </w:p>
        </w:tc>
        <w:tc>
          <w:tcPr>
            <w:tcW w:w="11487" w:type="dxa"/>
            <w:tcBorders>
              <w:top w:val="single" w:sz="8" w:space="0" w:color="D2D2D2"/>
              <w:left w:val="single" w:sz="8" w:space="0" w:color="D2D2D2"/>
              <w:bottom w:val="single" w:sz="8" w:space="0" w:color="D2D2D2"/>
            </w:tcBorders>
          </w:tcPr>
          <w:p w14:paraId="370E844C" w14:textId="77777777" w:rsidR="00B16F5D" w:rsidRDefault="00000000" w:rsidP="00B93764">
            <w:pPr>
              <w:pStyle w:val="TableParagraph"/>
              <w:spacing w:before="31" w:line="235" w:lineRule="auto"/>
              <w:jc w:val="both"/>
              <w:rPr>
                <w:sz w:val="16"/>
              </w:rPr>
            </w:pPr>
            <w:r>
              <w:rPr>
                <w:sz w:val="16"/>
              </w:rPr>
              <w:t xml:space="preserve">Belediyemiz hizmetlerinde kullanılmakta iken ekonomik ömrünü tamamlayarak hurdaya ayrılmış olan aşağıda belirtilen araçların 237 sayılı Taşıt </w:t>
            </w:r>
            <w:r>
              <w:rPr>
                <w:rFonts w:ascii="Arial MT" w:hAnsi="Arial MT"/>
                <w:sz w:val="16"/>
              </w:rPr>
              <w:t>Kanunu</w:t>
            </w:r>
            <w:r>
              <w:rPr>
                <w:sz w:val="16"/>
              </w:rPr>
              <w:t>’nun 13. maddesi uyarınca oluşturulacak komisyonca araçların hurdaya ayrılmalarına, araçların “</w:t>
            </w:r>
            <w:r>
              <w:rPr>
                <w:rFonts w:ascii="Arial MT" w:hAnsi="Arial MT"/>
                <w:sz w:val="16"/>
              </w:rPr>
              <w:t>Kamuya Tahsislidir</w:t>
            </w:r>
            <w:r>
              <w:rPr>
                <w:sz w:val="16"/>
              </w:rPr>
              <w:t>” şerhlerinin kaldırılmasına, demirbaş kayıtlarından düşürülmesine ve hurdaların Kırıkkale Makina Kimya Endüstri Anonim Şirketi Geri Dönüşüm İşletme Müdürlüğü’</w:t>
            </w:r>
            <w:r>
              <w:rPr>
                <w:rFonts w:ascii="Arial MT" w:hAnsi="Arial MT"/>
                <w:sz w:val="16"/>
              </w:rPr>
              <w:t xml:space="preserve">ne bedeli </w:t>
            </w:r>
            <w:r>
              <w:rPr>
                <w:sz w:val="16"/>
              </w:rPr>
              <w:t>mukabilinde satılmasına mevcudun oybirliği ile karar verildi.</w:t>
            </w:r>
          </w:p>
          <w:p w14:paraId="35FA60B3" w14:textId="77777777" w:rsidR="00B93764" w:rsidRDefault="00B93764" w:rsidP="00B93764">
            <w:pPr>
              <w:pStyle w:val="TableParagraph"/>
              <w:spacing w:before="31" w:line="235" w:lineRule="auto"/>
              <w:jc w:val="both"/>
              <w:rPr>
                <w:sz w:val="16"/>
              </w:rPr>
            </w:pPr>
          </w:p>
        </w:tc>
      </w:tr>
      <w:tr w:rsidR="00B16F5D" w14:paraId="441F2FF2" w14:textId="77777777" w:rsidTr="00B93764">
        <w:trPr>
          <w:trHeight w:val="668"/>
        </w:trPr>
        <w:tc>
          <w:tcPr>
            <w:tcW w:w="770" w:type="dxa"/>
            <w:tcBorders>
              <w:top w:val="single" w:sz="8" w:space="0" w:color="D2D2D2"/>
              <w:bottom w:val="single" w:sz="8" w:space="0" w:color="D2D2D2"/>
              <w:right w:val="single" w:sz="8" w:space="0" w:color="D2D2D2"/>
            </w:tcBorders>
          </w:tcPr>
          <w:p w14:paraId="33A6B413" w14:textId="77777777" w:rsidR="00B16F5D" w:rsidRDefault="00000000">
            <w:pPr>
              <w:pStyle w:val="TableParagraph"/>
              <w:ind w:left="11" w:right="2"/>
              <w:rPr>
                <w:rFonts w:ascii="Arial MT"/>
                <w:sz w:val="16"/>
              </w:rPr>
            </w:pPr>
            <w:r>
              <w:rPr>
                <w:rFonts w:ascii="Arial MT"/>
                <w:spacing w:val="-5"/>
                <w:sz w:val="16"/>
              </w:rPr>
              <w:t>10</w:t>
            </w:r>
          </w:p>
        </w:tc>
        <w:tc>
          <w:tcPr>
            <w:tcW w:w="1330" w:type="dxa"/>
            <w:tcBorders>
              <w:top w:val="single" w:sz="8" w:space="0" w:color="D2D2D2"/>
              <w:left w:val="single" w:sz="8" w:space="0" w:color="D2D2D2"/>
              <w:bottom w:val="single" w:sz="8" w:space="0" w:color="D2D2D2"/>
              <w:right w:val="single" w:sz="8" w:space="0" w:color="D2D2D2"/>
            </w:tcBorders>
          </w:tcPr>
          <w:p w14:paraId="1D5717B8" w14:textId="77777777" w:rsidR="00B16F5D" w:rsidRDefault="00000000">
            <w:pPr>
              <w:pStyle w:val="TableParagraph"/>
              <w:ind w:left="41" w:right="31"/>
              <w:rPr>
                <w:rFonts w:ascii="Arial MT"/>
                <w:sz w:val="16"/>
              </w:rPr>
            </w:pPr>
            <w:r>
              <w:rPr>
                <w:rFonts w:ascii="Arial MT"/>
                <w:spacing w:val="-2"/>
                <w:sz w:val="16"/>
              </w:rPr>
              <w:t>02.05.2025</w:t>
            </w:r>
          </w:p>
        </w:tc>
        <w:tc>
          <w:tcPr>
            <w:tcW w:w="835" w:type="dxa"/>
            <w:tcBorders>
              <w:top w:val="single" w:sz="8" w:space="0" w:color="D2D2D2"/>
              <w:left w:val="single" w:sz="8" w:space="0" w:color="D2D2D2"/>
              <w:bottom w:val="single" w:sz="8" w:space="0" w:color="D2D2D2"/>
              <w:right w:val="single" w:sz="8" w:space="0" w:color="D2D2D2"/>
            </w:tcBorders>
          </w:tcPr>
          <w:p w14:paraId="3135A704" w14:textId="77777777" w:rsidR="00B16F5D" w:rsidRDefault="00000000">
            <w:pPr>
              <w:pStyle w:val="TableParagraph"/>
              <w:ind w:left="9" w:right="2"/>
              <w:rPr>
                <w:rFonts w:ascii="Arial MT"/>
                <w:sz w:val="16"/>
              </w:rPr>
            </w:pPr>
            <w:r>
              <w:rPr>
                <w:rFonts w:ascii="Arial MT"/>
                <w:spacing w:val="-5"/>
                <w:sz w:val="16"/>
              </w:rPr>
              <w:t>94</w:t>
            </w:r>
          </w:p>
        </w:tc>
        <w:tc>
          <w:tcPr>
            <w:tcW w:w="11487" w:type="dxa"/>
            <w:tcBorders>
              <w:top w:val="single" w:sz="8" w:space="0" w:color="D2D2D2"/>
              <w:left w:val="single" w:sz="8" w:space="0" w:color="D2D2D2"/>
              <w:bottom w:val="single" w:sz="8" w:space="0" w:color="D2D2D2"/>
            </w:tcBorders>
          </w:tcPr>
          <w:p w14:paraId="775B76E6" w14:textId="77777777" w:rsidR="00B16F5D" w:rsidRDefault="00000000" w:rsidP="00B93764">
            <w:pPr>
              <w:pStyle w:val="TableParagraph"/>
              <w:spacing w:before="28"/>
              <w:jc w:val="both"/>
              <w:rPr>
                <w:sz w:val="16"/>
              </w:rPr>
            </w:pPr>
            <w:r>
              <w:rPr>
                <w:sz w:val="16"/>
              </w:rPr>
              <w:t xml:space="preserve">İlimiz Merkez İlçesi, Gündoğdu Mahallesi 1720 Ada 3-4-5-6 numaralı parseller ile Ayrık Nizam 3 Kat Konut Alanı olan 7 ve 8 numaralı parsellerin mevcut inşaat hakkının hesaplanarak emsalli hale dönüştürülmesi ve bu inşaat emsalin 3-4-5-6 numaralı parsellerde kullandırılması talebinin, ilgili ada/parsellerin mevcut imar haklarının hesaplanması neticesinde bulunan E= 1.90 değerinin Yençok= </w:t>
            </w:r>
            <w:proofErr w:type="gramStart"/>
            <w:r>
              <w:rPr>
                <w:sz w:val="16"/>
              </w:rPr>
              <w:t>15.50</w:t>
            </w:r>
            <w:proofErr w:type="gramEnd"/>
            <w:r>
              <w:rPr>
                <w:sz w:val="16"/>
              </w:rPr>
              <w:t xml:space="preserve"> m yükseklikte kullandırılması şekliyle uygun olduğuna ve kabulüne karar verildi.</w:t>
            </w:r>
          </w:p>
          <w:p w14:paraId="72550EA1" w14:textId="77777777" w:rsidR="00B93764" w:rsidRDefault="00B93764" w:rsidP="00B93764">
            <w:pPr>
              <w:pStyle w:val="TableParagraph"/>
              <w:spacing w:before="28"/>
              <w:jc w:val="both"/>
              <w:rPr>
                <w:sz w:val="16"/>
              </w:rPr>
            </w:pPr>
          </w:p>
        </w:tc>
      </w:tr>
      <w:tr w:rsidR="00B16F5D" w14:paraId="0A66E4A9" w14:textId="77777777" w:rsidTr="00B93764">
        <w:trPr>
          <w:trHeight w:val="420"/>
        </w:trPr>
        <w:tc>
          <w:tcPr>
            <w:tcW w:w="770" w:type="dxa"/>
            <w:tcBorders>
              <w:top w:val="single" w:sz="8" w:space="0" w:color="D2D2D2"/>
              <w:bottom w:val="single" w:sz="8" w:space="0" w:color="D2D2D2"/>
              <w:right w:val="single" w:sz="8" w:space="0" w:color="D2D2D2"/>
            </w:tcBorders>
          </w:tcPr>
          <w:p w14:paraId="7B7F41AF" w14:textId="77777777" w:rsidR="00B16F5D" w:rsidRDefault="00000000">
            <w:pPr>
              <w:pStyle w:val="TableParagraph"/>
              <w:spacing w:before="26"/>
              <w:ind w:left="11" w:right="2"/>
              <w:rPr>
                <w:rFonts w:ascii="Arial MT"/>
                <w:sz w:val="16"/>
              </w:rPr>
            </w:pPr>
            <w:r>
              <w:rPr>
                <w:rFonts w:ascii="Arial MT"/>
                <w:spacing w:val="-5"/>
                <w:sz w:val="16"/>
              </w:rPr>
              <w:t>11</w:t>
            </w:r>
          </w:p>
        </w:tc>
        <w:tc>
          <w:tcPr>
            <w:tcW w:w="1330" w:type="dxa"/>
            <w:tcBorders>
              <w:top w:val="single" w:sz="8" w:space="0" w:color="D2D2D2"/>
              <w:left w:val="single" w:sz="8" w:space="0" w:color="D2D2D2"/>
              <w:bottom w:val="single" w:sz="8" w:space="0" w:color="D2D2D2"/>
              <w:right w:val="single" w:sz="8" w:space="0" w:color="D2D2D2"/>
            </w:tcBorders>
          </w:tcPr>
          <w:p w14:paraId="5C07D08E" w14:textId="77777777" w:rsidR="00B16F5D" w:rsidRDefault="00000000">
            <w:pPr>
              <w:pStyle w:val="TableParagraph"/>
              <w:spacing w:before="26"/>
              <w:ind w:left="41" w:right="31"/>
              <w:rPr>
                <w:rFonts w:ascii="Arial MT"/>
                <w:sz w:val="16"/>
              </w:rPr>
            </w:pPr>
            <w:r>
              <w:rPr>
                <w:rFonts w:ascii="Arial MT"/>
                <w:spacing w:val="-2"/>
                <w:sz w:val="16"/>
              </w:rPr>
              <w:t>02.05.2025</w:t>
            </w:r>
          </w:p>
        </w:tc>
        <w:tc>
          <w:tcPr>
            <w:tcW w:w="835" w:type="dxa"/>
            <w:tcBorders>
              <w:top w:val="single" w:sz="8" w:space="0" w:color="D2D2D2"/>
              <w:left w:val="single" w:sz="8" w:space="0" w:color="D2D2D2"/>
              <w:bottom w:val="single" w:sz="8" w:space="0" w:color="D2D2D2"/>
              <w:right w:val="single" w:sz="8" w:space="0" w:color="D2D2D2"/>
            </w:tcBorders>
          </w:tcPr>
          <w:p w14:paraId="32D8CCB3" w14:textId="77777777" w:rsidR="00B16F5D" w:rsidRDefault="00000000">
            <w:pPr>
              <w:pStyle w:val="TableParagraph"/>
              <w:spacing w:before="26"/>
              <w:ind w:left="9" w:right="2"/>
              <w:rPr>
                <w:rFonts w:ascii="Arial MT"/>
                <w:sz w:val="16"/>
              </w:rPr>
            </w:pPr>
            <w:r>
              <w:rPr>
                <w:rFonts w:ascii="Arial MT"/>
                <w:spacing w:val="-5"/>
                <w:sz w:val="16"/>
              </w:rPr>
              <w:t>95</w:t>
            </w:r>
          </w:p>
        </w:tc>
        <w:tc>
          <w:tcPr>
            <w:tcW w:w="11487" w:type="dxa"/>
            <w:tcBorders>
              <w:top w:val="single" w:sz="8" w:space="0" w:color="D2D2D2"/>
              <w:left w:val="single" w:sz="8" w:space="0" w:color="D2D2D2"/>
              <w:bottom w:val="single" w:sz="8" w:space="0" w:color="D2D2D2"/>
            </w:tcBorders>
          </w:tcPr>
          <w:p w14:paraId="4BD21E50" w14:textId="77777777" w:rsidR="00B16F5D" w:rsidRDefault="00000000" w:rsidP="00B93764">
            <w:pPr>
              <w:pStyle w:val="TableParagraph"/>
              <w:spacing w:before="28"/>
              <w:ind w:right="193"/>
              <w:jc w:val="both"/>
              <w:rPr>
                <w:sz w:val="16"/>
              </w:rPr>
            </w:pPr>
            <w:r>
              <w:rPr>
                <w:sz w:val="16"/>
              </w:rPr>
              <w:t>Belediyemiz Meclisinin daha önceki yıllarda hayvancılık faaliyetlerinin imar planına olan mesafe tayinine ait almış olduğu 300 m mesafe şartının tamamen kaldırılması talebinin uygun olmadığına ve reddine mevcudun oybirliği ile karar verildi.</w:t>
            </w:r>
          </w:p>
          <w:p w14:paraId="4231C532" w14:textId="77777777" w:rsidR="00B93764" w:rsidRDefault="00B93764" w:rsidP="00B93764">
            <w:pPr>
              <w:pStyle w:val="TableParagraph"/>
              <w:spacing w:before="28"/>
              <w:ind w:right="193"/>
              <w:jc w:val="both"/>
              <w:rPr>
                <w:sz w:val="16"/>
              </w:rPr>
            </w:pPr>
          </w:p>
        </w:tc>
      </w:tr>
      <w:tr w:rsidR="00B16F5D" w14:paraId="4A413E5B" w14:textId="77777777" w:rsidTr="00B93764">
        <w:trPr>
          <w:trHeight w:val="387"/>
        </w:trPr>
        <w:tc>
          <w:tcPr>
            <w:tcW w:w="770" w:type="dxa"/>
            <w:tcBorders>
              <w:top w:val="single" w:sz="8" w:space="0" w:color="D2D2D2"/>
              <w:bottom w:val="single" w:sz="8" w:space="0" w:color="D2D2D2"/>
              <w:right w:val="single" w:sz="8" w:space="0" w:color="D2D2D2"/>
            </w:tcBorders>
          </w:tcPr>
          <w:p w14:paraId="285EE48A" w14:textId="77777777" w:rsidR="00B16F5D" w:rsidRDefault="00000000">
            <w:pPr>
              <w:pStyle w:val="TableParagraph"/>
              <w:ind w:left="11" w:right="2"/>
              <w:rPr>
                <w:rFonts w:ascii="Arial MT"/>
                <w:sz w:val="16"/>
              </w:rPr>
            </w:pPr>
            <w:r>
              <w:rPr>
                <w:rFonts w:ascii="Arial MT"/>
                <w:spacing w:val="-5"/>
                <w:sz w:val="16"/>
              </w:rPr>
              <w:t>12</w:t>
            </w:r>
          </w:p>
        </w:tc>
        <w:tc>
          <w:tcPr>
            <w:tcW w:w="1330" w:type="dxa"/>
            <w:tcBorders>
              <w:top w:val="single" w:sz="8" w:space="0" w:color="D2D2D2"/>
              <w:left w:val="single" w:sz="8" w:space="0" w:color="D2D2D2"/>
              <w:bottom w:val="single" w:sz="8" w:space="0" w:color="D2D2D2"/>
              <w:right w:val="single" w:sz="8" w:space="0" w:color="D2D2D2"/>
            </w:tcBorders>
          </w:tcPr>
          <w:p w14:paraId="5B723E00" w14:textId="77777777" w:rsidR="00B16F5D" w:rsidRDefault="00000000">
            <w:pPr>
              <w:pStyle w:val="TableParagraph"/>
              <w:ind w:left="41" w:right="31"/>
              <w:rPr>
                <w:rFonts w:ascii="Arial MT"/>
                <w:sz w:val="16"/>
              </w:rPr>
            </w:pPr>
            <w:r>
              <w:rPr>
                <w:rFonts w:ascii="Arial MT"/>
                <w:spacing w:val="-2"/>
                <w:sz w:val="16"/>
              </w:rPr>
              <w:t>02.05.2025</w:t>
            </w:r>
          </w:p>
        </w:tc>
        <w:tc>
          <w:tcPr>
            <w:tcW w:w="835" w:type="dxa"/>
            <w:tcBorders>
              <w:top w:val="single" w:sz="8" w:space="0" w:color="D2D2D2"/>
              <w:left w:val="single" w:sz="8" w:space="0" w:color="D2D2D2"/>
              <w:bottom w:val="single" w:sz="8" w:space="0" w:color="D2D2D2"/>
              <w:right w:val="single" w:sz="8" w:space="0" w:color="D2D2D2"/>
            </w:tcBorders>
          </w:tcPr>
          <w:p w14:paraId="48C164DC" w14:textId="77777777" w:rsidR="00B16F5D" w:rsidRDefault="00000000">
            <w:pPr>
              <w:pStyle w:val="TableParagraph"/>
              <w:ind w:left="9" w:right="2"/>
              <w:rPr>
                <w:rFonts w:ascii="Arial MT"/>
                <w:sz w:val="16"/>
              </w:rPr>
            </w:pPr>
            <w:r>
              <w:rPr>
                <w:rFonts w:ascii="Arial MT"/>
                <w:spacing w:val="-5"/>
                <w:sz w:val="16"/>
              </w:rPr>
              <w:t>96</w:t>
            </w:r>
          </w:p>
        </w:tc>
        <w:tc>
          <w:tcPr>
            <w:tcW w:w="11487" w:type="dxa"/>
            <w:tcBorders>
              <w:top w:val="single" w:sz="8" w:space="0" w:color="D2D2D2"/>
              <w:left w:val="single" w:sz="8" w:space="0" w:color="D2D2D2"/>
              <w:bottom w:val="single" w:sz="8" w:space="0" w:color="D2D2D2"/>
            </w:tcBorders>
          </w:tcPr>
          <w:p w14:paraId="3E47241D" w14:textId="77777777" w:rsidR="00B16F5D" w:rsidRDefault="00000000" w:rsidP="00B93764">
            <w:pPr>
              <w:pStyle w:val="TableParagraph"/>
              <w:spacing w:before="26" w:line="237" w:lineRule="auto"/>
              <w:ind w:right="156"/>
              <w:jc w:val="both"/>
              <w:rPr>
                <w:rFonts w:ascii="Arial MT" w:hAnsi="Arial MT"/>
                <w:sz w:val="16"/>
              </w:rPr>
            </w:pPr>
            <w:r>
              <w:rPr>
                <w:sz w:val="16"/>
              </w:rPr>
              <w:t>İmar Planında "Kırıkkale Üniversitesi Eğitim-Araştırma-Uygulama Alanı" olan ilimiz Merkez Ahılı Köyü 5850 Ada 2 Parsel sayılı taşınmazın, 55.000 m²'</w:t>
            </w:r>
            <w:r>
              <w:rPr>
                <w:rFonts w:ascii="Arial MT" w:hAnsi="Arial MT"/>
                <w:sz w:val="16"/>
              </w:rPr>
              <w:t xml:space="preserve">lik </w:t>
            </w:r>
            <w:r>
              <w:rPr>
                <w:sz w:val="16"/>
              </w:rPr>
              <w:t>kısmının ifraz edilerek Emsal: 1.00 Yençok:</w:t>
            </w:r>
            <w:proofErr w:type="gramStart"/>
            <w:r>
              <w:rPr>
                <w:sz w:val="16"/>
              </w:rPr>
              <w:t>20.50</w:t>
            </w:r>
            <w:proofErr w:type="gramEnd"/>
            <w:r>
              <w:rPr>
                <w:sz w:val="16"/>
              </w:rPr>
              <w:t xml:space="preserve"> m olarak "Resmi Kurum Alanı"na dönüşümü talebinin uygun olduğuna ve kabulüne mevcudun oybirliği </w:t>
            </w:r>
            <w:r>
              <w:rPr>
                <w:rFonts w:ascii="Arial MT" w:hAnsi="Arial MT"/>
                <w:sz w:val="16"/>
              </w:rPr>
              <w:t>ile karar verildi.</w:t>
            </w:r>
          </w:p>
        </w:tc>
      </w:tr>
      <w:tr w:rsidR="00B93764" w14:paraId="134DEC03" w14:textId="77777777" w:rsidTr="00B93764">
        <w:trPr>
          <w:trHeight w:val="387"/>
        </w:trPr>
        <w:tc>
          <w:tcPr>
            <w:tcW w:w="770" w:type="dxa"/>
            <w:tcBorders>
              <w:top w:val="single" w:sz="8" w:space="0" w:color="D2D2D2"/>
              <w:bottom w:val="single" w:sz="8" w:space="0" w:color="D2D2D2"/>
              <w:right w:val="single" w:sz="8" w:space="0" w:color="D2D2D2"/>
            </w:tcBorders>
          </w:tcPr>
          <w:p w14:paraId="249BD600" w14:textId="77777777" w:rsidR="00B93764" w:rsidRDefault="00B93764">
            <w:pPr>
              <w:pStyle w:val="TableParagraph"/>
              <w:ind w:left="11" w:right="2"/>
              <w:rPr>
                <w:rFonts w:ascii="Arial MT"/>
                <w:spacing w:val="-5"/>
                <w:sz w:val="16"/>
              </w:rPr>
            </w:pPr>
          </w:p>
          <w:p w14:paraId="469307E6" w14:textId="77777777" w:rsidR="00B93764" w:rsidRDefault="00B93764">
            <w:pPr>
              <w:pStyle w:val="TableParagraph"/>
              <w:ind w:left="11" w:right="2"/>
              <w:rPr>
                <w:rFonts w:ascii="Arial MT"/>
                <w:spacing w:val="-5"/>
                <w:sz w:val="16"/>
              </w:rPr>
            </w:pPr>
          </w:p>
          <w:p w14:paraId="439A8545" w14:textId="77777777" w:rsidR="00B93764" w:rsidRDefault="00B93764">
            <w:pPr>
              <w:pStyle w:val="TableParagraph"/>
              <w:ind w:left="11" w:right="2"/>
              <w:rPr>
                <w:rFonts w:ascii="Arial MT"/>
                <w:spacing w:val="-5"/>
                <w:sz w:val="16"/>
              </w:rPr>
            </w:pPr>
          </w:p>
        </w:tc>
        <w:tc>
          <w:tcPr>
            <w:tcW w:w="1330" w:type="dxa"/>
            <w:tcBorders>
              <w:top w:val="single" w:sz="8" w:space="0" w:color="D2D2D2"/>
              <w:left w:val="single" w:sz="8" w:space="0" w:color="D2D2D2"/>
              <w:bottom w:val="single" w:sz="8" w:space="0" w:color="D2D2D2"/>
              <w:right w:val="single" w:sz="8" w:space="0" w:color="D2D2D2"/>
            </w:tcBorders>
          </w:tcPr>
          <w:p w14:paraId="19F77E89" w14:textId="77777777" w:rsidR="00B93764" w:rsidRDefault="00B93764">
            <w:pPr>
              <w:pStyle w:val="TableParagraph"/>
              <w:ind w:left="41" w:right="31"/>
              <w:rPr>
                <w:rFonts w:ascii="Arial MT"/>
                <w:spacing w:val="-2"/>
                <w:sz w:val="16"/>
              </w:rPr>
            </w:pPr>
          </w:p>
        </w:tc>
        <w:tc>
          <w:tcPr>
            <w:tcW w:w="835" w:type="dxa"/>
            <w:tcBorders>
              <w:top w:val="single" w:sz="8" w:space="0" w:color="D2D2D2"/>
              <w:left w:val="single" w:sz="8" w:space="0" w:color="D2D2D2"/>
              <w:bottom w:val="single" w:sz="8" w:space="0" w:color="D2D2D2"/>
              <w:right w:val="single" w:sz="8" w:space="0" w:color="D2D2D2"/>
            </w:tcBorders>
          </w:tcPr>
          <w:p w14:paraId="46BE18C6" w14:textId="77777777" w:rsidR="00B93764" w:rsidRDefault="00B93764">
            <w:pPr>
              <w:pStyle w:val="TableParagraph"/>
              <w:ind w:left="9" w:right="2"/>
              <w:rPr>
                <w:rFonts w:ascii="Arial MT"/>
                <w:spacing w:val="-5"/>
                <w:sz w:val="16"/>
              </w:rPr>
            </w:pPr>
          </w:p>
        </w:tc>
        <w:tc>
          <w:tcPr>
            <w:tcW w:w="11487" w:type="dxa"/>
            <w:tcBorders>
              <w:top w:val="single" w:sz="8" w:space="0" w:color="D2D2D2"/>
              <w:left w:val="single" w:sz="8" w:space="0" w:color="D2D2D2"/>
              <w:bottom w:val="single" w:sz="8" w:space="0" w:color="D2D2D2"/>
            </w:tcBorders>
          </w:tcPr>
          <w:p w14:paraId="05C936F4" w14:textId="77777777" w:rsidR="00B93764" w:rsidRDefault="00B93764" w:rsidP="00B93764">
            <w:pPr>
              <w:pStyle w:val="TableParagraph"/>
              <w:spacing w:before="26" w:line="237" w:lineRule="auto"/>
              <w:ind w:right="156"/>
              <w:jc w:val="both"/>
              <w:rPr>
                <w:sz w:val="16"/>
              </w:rPr>
            </w:pPr>
          </w:p>
        </w:tc>
      </w:tr>
      <w:tr w:rsidR="00B16F5D" w14:paraId="7DFAA4E3" w14:textId="77777777" w:rsidTr="00B93764">
        <w:trPr>
          <w:trHeight w:val="265"/>
        </w:trPr>
        <w:tc>
          <w:tcPr>
            <w:tcW w:w="770" w:type="dxa"/>
            <w:tcBorders>
              <w:top w:val="single" w:sz="8" w:space="0" w:color="D2D2D2"/>
              <w:bottom w:val="single" w:sz="8" w:space="0" w:color="D2D2D2"/>
              <w:right w:val="single" w:sz="8" w:space="0" w:color="D2D2D2"/>
            </w:tcBorders>
          </w:tcPr>
          <w:p w14:paraId="44021063" w14:textId="77777777" w:rsidR="00B16F5D" w:rsidRDefault="00000000">
            <w:pPr>
              <w:pStyle w:val="TableParagraph"/>
              <w:ind w:left="11" w:right="2"/>
              <w:rPr>
                <w:rFonts w:ascii="Arial MT"/>
                <w:sz w:val="16"/>
              </w:rPr>
            </w:pPr>
            <w:r>
              <w:rPr>
                <w:rFonts w:ascii="Arial MT"/>
                <w:spacing w:val="-5"/>
                <w:sz w:val="16"/>
              </w:rPr>
              <w:lastRenderedPageBreak/>
              <w:t>13</w:t>
            </w:r>
          </w:p>
        </w:tc>
        <w:tc>
          <w:tcPr>
            <w:tcW w:w="1330" w:type="dxa"/>
            <w:tcBorders>
              <w:top w:val="single" w:sz="8" w:space="0" w:color="D2D2D2"/>
              <w:left w:val="single" w:sz="8" w:space="0" w:color="D2D2D2"/>
              <w:bottom w:val="single" w:sz="8" w:space="0" w:color="D2D2D2"/>
              <w:right w:val="single" w:sz="8" w:space="0" w:color="D2D2D2"/>
            </w:tcBorders>
          </w:tcPr>
          <w:p w14:paraId="1E3B6BF3" w14:textId="77777777" w:rsidR="00B16F5D" w:rsidRDefault="00000000">
            <w:pPr>
              <w:pStyle w:val="TableParagraph"/>
              <w:ind w:left="41" w:right="31"/>
              <w:rPr>
                <w:rFonts w:ascii="Arial MT"/>
                <w:sz w:val="16"/>
              </w:rPr>
            </w:pPr>
            <w:r>
              <w:rPr>
                <w:rFonts w:ascii="Arial MT"/>
                <w:spacing w:val="-2"/>
                <w:sz w:val="16"/>
              </w:rPr>
              <w:t>02.05.2025</w:t>
            </w:r>
          </w:p>
        </w:tc>
        <w:tc>
          <w:tcPr>
            <w:tcW w:w="835" w:type="dxa"/>
            <w:tcBorders>
              <w:top w:val="single" w:sz="8" w:space="0" w:color="D2D2D2"/>
              <w:left w:val="single" w:sz="8" w:space="0" w:color="D2D2D2"/>
              <w:bottom w:val="single" w:sz="8" w:space="0" w:color="D2D2D2"/>
              <w:right w:val="single" w:sz="8" w:space="0" w:color="D2D2D2"/>
            </w:tcBorders>
          </w:tcPr>
          <w:p w14:paraId="68A915C7" w14:textId="77777777" w:rsidR="00B16F5D" w:rsidRDefault="00000000">
            <w:pPr>
              <w:pStyle w:val="TableParagraph"/>
              <w:ind w:left="9" w:right="2"/>
              <w:rPr>
                <w:rFonts w:ascii="Arial MT"/>
                <w:sz w:val="16"/>
              </w:rPr>
            </w:pPr>
            <w:r>
              <w:rPr>
                <w:rFonts w:ascii="Arial MT"/>
                <w:spacing w:val="-5"/>
                <w:sz w:val="16"/>
              </w:rPr>
              <w:t>97</w:t>
            </w:r>
          </w:p>
        </w:tc>
        <w:tc>
          <w:tcPr>
            <w:tcW w:w="11487" w:type="dxa"/>
            <w:tcBorders>
              <w:top w:val="single" w:sz="8" w:space="0" w:color="D2D2D2"/>
              <w:left w:val="single" w:sz="8" w:space="0" w:color="D2D2D2"/>
              <w:bottom w:val="single" w:sz="8" w:space="0" w:color="D2D2D2"/>
            </w:tcBorders>
          </w:tcPr>
          <w:p w14:paraId="2D271AF2" w14:textId="77777777" w:rsidR="00B16F5D" w:rsidRDefault="00000000" w:rsidP="00B93764">
            <w:pPr>
              <w:pStyle w:val="TableParagraph"/>
              <w:spacing w:before="28"/>
              <w:jc w:val="both"/>
              <w:rPr>
                <w:spacing w:val="-2"/>
                <w:sz w:val="16"/>
              </w:rPr>
            </w:pPr>
            <w:r>
              <w:rPr>
                <w:sz w:val="16"/>
              </w:rPr>
              <w:t>İmar</w:t>
            </w:r>
            <w:r>
              <w:rPr>
                <w:spacing w:val="-2"/>
                <w:sz w:val="16"/>
              </w:rPr>
              <w:t xml:space="preserve"> </w:t>
            </w:r>
            <w:r>
              <w:rPr>
                <w:sz w:val="16"/>
              </w:rPr>
              <w:t>tadilat</w:t>
            </w:r>
            <w:r>
              <w:rPr>
                <w:spacing w:val="-1"/>
                <w:sz w:val="16"/>
              </w:rPr>
              <w:t xml:space="preserve"> </w:t>
            </w:r>
            <w:r>
              <w:rPr>
                <w:sz w:val="16"/>
              </w:rPr>
              <w:t>talebinin,</w:t>
            </w:r>
            <w:r>
              <w:rPr>
                <w:spacing w:val="-1"/>
                <w:sz w:val="16"/>
              </w:rPr>
              <w:t xml:space="preserve"> </w:t>
            </w:r>
            <w:r>
              <w:rPr>
                <w:sz w:val="16"/>
              </w:rPr>
              <w:t>incelenip</w:t>
            </w:r>
            <w:r>
              <w:rPr>
                <w:spacing w:val="-1"/>
                <w:sz w:val="16"/>
              </w:rPr>
              <w:t xml:space="preserve"> </w:t>
            </w:r>
            <w:r>
              <w:rPr>
                <w:sz w:val="16"/>
              </w:rPr>
              <w:t>değerlendirilmek</w:t>
            </w:r>
            <w:r>
              <w:rPr>
                <w:spacing w:val="-1"/>
                <w:sz w:val="16"/>
              </w:rPr>
              <w:t xml:space="preserve"> </w:t>
            </w:r>
            <w:r>
              <w:rPr>
                <w:sz w:val="16"/>
              </w:rPr>
              <w:t>üzere</w:t>
            </w:r>
            <w:r>
              <w:rPr>
                <w:spacing w:val="-2"/>
                <w:sz w:val="16"/>
              </w:rPr>
              <w:t xml:space="preserve"> </w:t>
            </w:r>
            <w:r>
              <w:rPr>
                <w:sz w:val="16"/>
              </w:rPr>
              <w:t>"İmar</w:t>
            </w:r>
            <w:r>
              <w:rPr>
                <w:spacing w:val="-1"/>
                <w:sz w:val="16"/>
              </w:rPr>
              <w:t xml:space="preserve"> </w:t>
            </w:r>
            <w:r>
              <w:rPr>
                <w:sz w:val="16"/>
              </w:rPr>
              <w:t>ve</w:t>
            </w:r>
            <w:r>
              <w:rPr>
                <w:spacing w:val="-1"/>
                <w:sz w:val="16"/>
              </w:rPr>
              <w:t xml:space="preserve"> </w:t>
            </w:r>
            <w:r>
              <w:rPr>
                <w:sz w:val="16"/>
              </w:rPr>
              <w:t>Bayındırlık</w:t>
            </w:r>
            <w:r>
              <w:rPr>
                <w:spacing w:val="-1"/>
                <w:sz w:val="16"/>
              </w:rPr>
              <w:t xml:space="preserve"> </w:t>
            </w:r>
            <w:r>
              <w:rPr>
                <w:sz w:val="16"/>
              </w:rPr>
              <w:t>Komisyonu”na</w:t>
            </w:r>
            <w:r>
              <w:rPr>
                <w:spacing w:val="-1"/>
                <w:sz w:val="16"/>
              </w:rPr>
              <w:t xml:space="preserve"> </w:t>
            </w:r>
            <w:r>
              <w:rPr>
                <w:sz w:val="16"/>
              </w:rPr>
              <w:t>havale</w:t>
            </w:r>
            <w:r>
              <w:rPr>
                <w:spacing w:val="-1"/>
                <w:sz w:val="16"/>
              </w:rPr>
              <w:t xml:space="preserve"> </w:t>
            </w:r>
            <w:r>
              <w:rPr>
                <w:sz w:val="16"/>
              </w:rPr>
              <w:t>edilmesine</w:t>
            </w:r>
            <w:r>
              <w:rPr>
                <w:spacing w:val="-2"/>
                <w:sz w:val="16"/>
              </w:rPr>
              <w:t xml:space="preserve"> </w:t>
            </w:r>
            <w:r>
              <w:rPr>
                <w:sz w:val="16"/>
              </w:rPr>
              <w:t>mevcudun</w:t>
            </w:r>
            <w:r>
              <w:rPr>
                <w:spacing w:val="-1"/>
                <w:sz w:val="16"/>
              </w:rPr>
              <w:t xml:space="preserve"> </w:t>
            </w:r>
            <w:r>
              <w:rPr>
                <w:sz w:val="16"/>
              </w:rPr>
              <w:t>oybirliği</w:t>
            </w:r>
            <w:r>
              <w:rPr>
                <w:spacing w:val="-1"/>
                <w:sz w:val="16"/>
              </w:rPr>
              <w:t xml:space="preserve"> </w:t>
            </w:r>
            <w:r>
              <w:rPr>
                <w:sz w:val="16"/>
              </w:rPr>
              <w:t>ile</w:t>
            </w:r>
            <w:r>
              <w:rPr>
                <w:spacing w:val="-1"/>
                <w:sz w:val="16"/>
              </w:rPr>
              <w:t xml:space="preserve"> </w:t>
            </w:r>
            <w:r>
              <w:rPr>
                <w:sz w:val="16"/>
              </w:rPr>
              <w:t>karar</w:t>
            </w:r>
            <w:r>
              <w:rPr>
                <w:spacing w:val="-1"/>
                <w:sz w:val="16"/>
              </w:rPr>
              <w:t xml:space="preserve"> </w:t>
            </w:r>
            <w:r>
              <w:rPr>
                <w:spacing w:val="-2"/>
                <w:sz w:val="16"/>
              </w:rPr>
              <w:t>verildi.</w:t>
            </w:r>
          </w:p>
          <w:p w14:paraId="39B55E97" w14:textId="77777777" w:rsidR="00B93764" w:rsidRDefault="00B93764" w:rsidP="00B93764">
            <w:pPr>
              <w:pStyle w:val="TableParagraph"/>
              <w:spacing w:before="28"/>
              <w:jc w:val="both"/>
              <w:rPr>
                <w:sz w:val="16"/>
              </w:rPr>
            </w:pPr>
          </w:p>
        </w:tc>
      </w:tr>
      <w:tr w:rsidR="00B16F5D" w14:paraId="5458B4F6" w14:textId="77777777" w:rsidTr="00B93764">
        <w:trPr>
          <w:trHeight w:val="420"/>
        </w:trPr>
        <w:tc>
          <w:tcPr>
            <w:tcW w:w="770" w:type="dxa"/>
            <w:tcBorders>
              <w:top w:val="single" w:sz="8" w:space="0" w:color="D2D2D2"/>
              <w:right w:val="single" w:sz="8" w:space="0" w:color="D2D2D2"/>
            </w:tcBorders>
          </w:tcPr>
          <w:p w14:paraId="13949719" w14:textId="77777777" w:rsidR="00B16F5D" w:rsidRDefault="00000000">
            <w:pPr>
              <w:pStyle w:val="TableParagraph"/>
              <w:ind w:left="11" w:right="2"/>
              <w:rPr>
                <w:rFonts w:ascii="Arial MT"/>
                <w:sz w:val="16"/>
              </w:rPr>
            </w:pPr>
            <w:r>
              <w:rPr>
                <w:rFonts w:ascii="Arial MT"/>
                <w:spacing w:val="-5"/>
                <w:sz w:val="16"/>
              </w:rPr>
              <w:t>14</w:t>
            </w:r>
          </w:p>
        </w:tc>
        <w:tc>
          <w:tcPr>
            <w:tcW w:w="1330" w:type="dxa"/>
            <w:tcBorders>
              <w:top w:val="single" w:sz="8" w:space="0" w:color="D2D2D2"/>
              <w:left w:val="single" w:sz="8" w:space="0" w:color="D2D2D2"/>
              <w:right w:val="single" w:sz="8" w:space="0" w:color="D2D2D2"/>
            </w:tcBorders>
          </w:tcPr>
          <w:p w14:paraId="46754CA9" w14:textId="77777777" w:rsidR="00B16F5D" w:rsidRDefault="00000000">
            <w:pPr>
              <w:pStyle w:val="TableParagraph"/>
              <w:ind w:left="41" w:right="31"/>
              <w:rPr>
                <w:rFonts w:ascii="Arial MT"/>
                <w:sz w:val="16"/>
              </w:rPr>
            </w:pPr>
            <w:r>
              <w:rPr>
                <w:rFonts w:ascii="Arial MT"/>
                <w:spacing w:val="-2"/>
                <w:sz w:val="16"/>
              </w:rPr>
              <w:t>02.05.2025</w:t>
            </w:r>
          </w:p>
        </w:tc>
        <w:tc>
          <w:tcPr>
            <w:tcW w:w="835" w:type="dxa"/>
            <w:tcBorders>
              <w:top w:val="single" w:sz="8" w:space="0" w:color="D2D2D2"/>
              <w:left w:val="single" w:sz="8" w:space="0" w:color="D2D2D2"/>
              <w:right w:val="single" w:sz="8" w:space="0" w:color="D2D2D2"/>
            </w:tcBorders>
          </w:tcPr>
          <w:p w14:paraId="1D0ABA2D" w14:textId="77777777" w:rsidR="00B16F5D" w:rsidRDefault="00000000">
            <w:pPr>
              <w:pStyle w:val="TableParagraph"/>
              <w:ind w:left="9" w:right="2"/>
              <w:rPr>
                <w:rFonts w:ascii="Arial MT"/>
                <w:sz w:val="16"/>
              </w:rPr>
            </w:pPr>
            <w:r>
              <w:rPr>
                <w:rFonts w:ascii="Arial MT"/>
                <w:spacing w:val="-5"/>
                <w:sz w:val="16"/>
              </w:rPr>
              <w:t>98</w:t>
            </w:r>
          </w:p>
        </w:tc>
        <w:tc>
          <w:tcPr>
            <w:tcW w:w="11487" w:type="dxa"/>
            <w:tcBorders>
              <w:top w:val="single" w:sz="8" w:space="0" w:color="D2D2D2"/>
              <w:left w:val="single" w:sz="8" w:space="0" w:color="D2D2D2"/>
            </w:tcBorders>
          </w:tcPr>
          <w:p w14:paraId="2E6F9191" w14:textId="77777777" w:rsidR="00B16F5D" w:rsidRDefault="00000000" w:rsidP="00B93764">
            <w:pPr>
              <w:pStyle w:val="TableParagraph"/>
              <w:spacing w:before="28"/>
              <w:jc w:val="both"/>
              <w:rPr>
                <w:sz w:val="16"/>
              </w:rPr>
            </w:pPr>
            <w:r>
              <w:rPr>
                <w:sz w:val="16"/>
              </w:rPr>
              <w:t>İlimiz Hasandede Köyü Bağlar/130/3 Sokağın adının "Durak Kılıçaslan Sokağı" olarak, Yaylacık Mahallesi 387 nolu Sokağın adının "İstiklal Gazisi Haydar Kılıç Sokağı" olarak, Çalılıöz Mahallesi 502 nolu Sokağın adının "Şehit Resul Dündar Sokağı" olarak değiştirilmesine mevcudun oybirliği ile karar verildi.</w:t>
            </w:r>
          </w:p>
          <w:p w14:paraId="3F950E77" w14:textId="77777777" w:rsidR="00B93764" w:rsidRDefault="00B93764" w:rsidP="00B93764">
            <w:pPr>
              <w:pStyle w:val="TableParagraph"/>
              <w:spacing w:before="28"/>
              <w:jc w:val="both"/>
              <w:rPr>
                <w:sz w:val="16"/>
              </w:rPr>
            </w:pPr>
          </w:p>
        </w:tc>
      </w:tr>
      <w:tr w:rsidR="00B16F5D" w14:paraId="3F72D474" w14:textId="77777777" w:rsidTr="00B93764">
        <w:trPr>
          <w:trHeight w:val="780"/>
        </w:trPr>
        <w:tc>
          <w:tcPr>
            <w:tcW w:w="770" w:type="dxa"/>
            <w:tcBorders>
              <w:bottom w:val="single" w:sz="8" w:space="0" w:color="D2D2D2"/>
              <w:right w:val="single" w:sz="8" w:space="0" w:color="D2D2D2"/>
            </w:tcBorders>
          </w:tcPr>
          <w:p w14:paraId="569DC95B" w14:textId="77777777" w:rsidR="00B16F5D" w:rsidRDefault="00000000">
            <w:pPr>
              <w:pStyle w:val="TableParagraph"/>
              <w:ind w:left="11" w:right="2"/>
              <w:rPr>
                <w:rFonts w:ascii="Arial MT"/>
                <w:sz w:val="16"/>
              </w:rPr>
            </w:pPr>
            <w:r>
              <w:rPr>
                <w:rFonts w:ascii="Arial MT"/>
                <w:spacing w:val="-5"/>
                <w:sz w:val="16"/>
              </w:rPr>
              <w:t>15</w:t>
            </w:r>
          </w:p>
        </w:tc>
        <w:tc>
          <w:tcPr>
            <w:tcW w:w="1330" w:type="dxa"/>
            <w:tcBorders>
              <w:left w:val="single" w:sz="8" w:space="0" w:color="D2D2D2"/>
              <w:bottom w:val="single" w:sz="8" w:space="0" w:color="D2D2D2"/>
              <w:right w:val="single" w:sz="8" w:space="0" w:color="D2D2D2"/>
            </w:tcBorders>
          </w:tcPr>
          <w:p w14:paraId="7E42900E" w14:textId="77777777" w:rsidR="00B16F5D" w:rsidRDefault="00000000">
            <w:pPr>
              <w:pStyle w:val="TableParagraph"/>
              <w:ind w:left="41" w:right="31"/>
              <w:rPr>
                <w:rFonts w:ascii="Arial MT"/>
                <w:sz w:val="16"/>
              </w:rPr>
            </w:pPr>
            <w:r>
              <w:rPr>
                <w:rFonts w:ascii="Arial MT"/>
                <w:spacing w:val="-2"/>
                <w:sz w:val="16"/>
              </w:rPr>
              <w:t>02.05.2025</w:t>
            </w:r>
          </w:p>
        </w:tc>
        <w:tc>
          <w:tcPr>
            <w:tcW w:w="835" w:type="dxa"/>
            <w:tcBorders>
              <w:left w:val="single" w:sz="8" w:space="0" w:color="D2D2D2"/>
              <w:bottom w:val="single" w:sz="8" w:space="0" w:color="D2D2D2"/>
              <w:right w:val="single" w:sz="8" w:space="0" w:color="D2D2D2"/>
            </w:tcBorders>
          </w:tcPr>
          <w:p w14:paraId="5A9D6DC8" w14:textId="77777777" w:rsidR="00B16F5D" w:rsidRDefault="00000000">
            <w:pPr>
              <w:pStyle w:val="TableParagraph"/>
              <w:ind w:left="9" w:right="2"/>
              <w:rPr>
                <w:rFonts w:ascii="Arial MT"/>
                <w:sz w:val="16"/>
              </w:rPr>
            </w:pPr>
            <w:r>
              <w:rPr>
                <w:rFonts w:ascii="Arial MT"/>
                <w:spacing w:val="-5"/>
                <w:sz w:val="16"/>
              </w:rPr>
              <w:t>99</w:t>
            </w:r>
          </w:p>
        </w:tc>
        <w:tc>
          <w:tcPr>
            <w:tcW w:w="11487" w:type="dxa"/>
            <w:tcBorders>
              <w:left w:val="single" w:sz="8" w:space="0" w:color="D2D2D2"/>
              <w:bottom w:val="single" w:sz="8" w:space="0" w:color="D2D2D2"/>
            </w:tcBorders>
          </w:tcPr>
          <w:p w14:paraId="1723C69C" w14:textId="77777777" w:rsidR="00B16F5D" w:rsidRDefault="00000000" w:rsidP="00B93764">
            <w:pPr>
              <w:pStyle w:val="TableParagraph"/>
              <w:spacing w:before="0"/>
              <w:ind w:right="193"/>
              <w:jc w:val="both"/>
              <w:rPr>
                <w:sz w:val="16"/>
              </w:rPr>
            </w:pPr>
            <w:r>
              <w:rPr>
                <w:sz w:val="16"/>
              </w:rPr>
              <w:t>Ülkemizin birçok yerinde meydana gelen don olayı ile üreticiden gelen meyve ve sebze fiyatlarının toptancı hal satışlarına ne ölçüde yansıdığı, toptancı hali tarafından alınan aylık ortalama rüsum miktarı ile sebze ve meyvelerden ne kadar rüsum alındığı, ilimiz toptancı haline bir ayda ortalama kaç ton sebze ve meyve girişi olduğu, kaç adet işyeri olduğu ve ne kadar kira bedeli alındığı ile ilgili bir araştırma yapılması için konunun Çeşitli İşler Komisyonu'na havale edilmesine oybirliği ile karar verildi.</w:t>
            </w:r>
          </w:p>
          <w:p w14:paraId="09A9501B" w14:textId="77777777" w:rsidR="00B93764" w:rsidRDefault="00B93764" w:rsidP="00B93764">
            <w:pPr>
              <w:pStyle w:val="TableParagraph"/>
              <w:spacing w:before="0"/>
              <w:ind w:right="193"/>
              <w:jc w:val="both"/>
              <w:rPr>
                <w:sz w:val="16"/>
              </w:rPr>
            </w:pPr>
          </w:p>
        </w:tc>
      </w:tr>
      <w:tr w:rsidR="00B16F5D" w14:paraId="2FF96109" w14:textId="77777777" w:rsidTr="00B93764">
        <w:trPr>
          <w:trHeight w:val="540"/>
        </w:trPr>
        <w:tc>
          <w:tcPr>
            <w:tcW w:w="770" w:type="dxa"/>
            <w:tcBorders>
              <w:top w:val="single" w:sz="8" w:space="0" w:color="D2D2D2"/>
              <w:bottom w:val="single" w:sz="8" w:space="0" w:color="D2D2D2"/>
              <w:right w:val="single" w:sz="8" w:space="0" w:color="D2D2D2"/>
            </w:tcBorders>
          </w:tcPr>
          <w:p w14:paraId="334D4C45" w14:textId="77777777" w:rsidR="00B16F5D" w:rsidRDefault="00000000">
            <w:pPr>
              <w:pStyle w:val="TableParagraph"/>
              <w:ind w:left="11" w:right="2"/>
              <w:rPr>
                <w:rFonts w:ascii="Arial MT"/>
                <w:sz w:val="16"/>
              </w:rPr>
            </w:pPr>
            <w:r>
              <w:rPr>
                <w:rFonts w:ascii="Arial MT"/>
                <w:spacing w:val="-5"/>
                <w:sz w:val="16"/>
              </w:rPr>
              <w:t>16</w:t>
            </w:r>
          </w:p>
        </w:tc>
        <w:tc>
          <w:tcPr>
            <w:tcW w:w="1330" w:type="dxa"/>
            <w:tcBorders>
              <w:top w:val="single" w:sz="8" w:space="0" w:color="D2D2D2"/>
              <w:left w:val="single" w:sz="8" w:space="0" w:color="D2D2D2"/>
              <w:bottom w:val="single" w:sz="8" w:space="0" w:color="D2D2D2"/>
              <w:right w:val="single" w:sz="8" w:space="0" w:color="D2D2D2"/>
            </w:tcBorders>
          </w:tcPr>
          <w:p w14:paraId="3773BCA6" w14:textId="77777777" w:rsidR="00B16F5D" w:rsidRDefault="00000000">
            <w:pPr>
              <w:pStyle w:val="TableParagraph"/>
              <w:ind w:left="41" w:right="31"/>
              <w:rPr>
                <w:rFonts w:ascii="Arial MT"/>
                <w:sz w:val="16"/>
              </w:rPr>
            </w:pPr>
            <w:r>
              <w:rPr>
                <w:rFonts w:ascii="Arial MT"/>
                <w:spacing w:val="-2"/>
                <w:sz w:val="16"/>
              </w:rPr>
              <w:t>02.05.2025</w:t>
            </w:r>
          </w:p>
        </w:tc>
        <w:tc>
          <w:tcPr>
            <w:tcW w:w="835" w:type="dxa"/>
            <w:tcBorders>
              <w:top w:val="single" w:sz="8" w:space="0" w:color="D2D2D2"/>
              <w:left w:val="single" w:sz="8" w:space="0" w:color="D2D2D2"/>
              <w:bottom w:val="single" w:sz="8" w:space="0" w:color="D2D2D2"/>
              <w:right w:val="single" w:sz="8" w:space="0" w:color="D2D2D2"/>
            </w:tcBorders>
          </w:tcPr>
          <w:p w14:paraId="6E18EE04" w14:textId="77777777" w:rsidR="00B16F5D" w:rsidRDefault="00000000">
            <w:pPr>
              <w:pStyle w:val="TableParagraph"/>
              <w:ind w:left="9"/>
              <w:rPr>
                <w:rFonts w:ascii="Arial MT"/>
                <w:sz w:val="16"/>
              </w:rPr>
            </w:pPr>
            <w:r>
              <w:rPr>
                <w:rFonts w:ascii="Arial MT"/>
                <w:spacing w:val="-5"/>
                <w:sz w:val="16"/>
              </w:rPr>
              <w:t>100</w:t>
            </w:r>
          </w:p>
        </w:tc>
        <w:tc>
          <w:tcPr>
            <w:tcW w:w="11487" w:type="dxa"/>
            <w:tcBorders>
              <w:top w:val="single" w:sz="8" w:space="0" w:color="D2D2D2"/>
              <w:left w:val="single" w:sz="8" w:space="0" w:color="D2D2D2"/>
              <w:bottom w:val="single" w:sz="8" w:space="0" w:color="D2D2D2"/>
            </w:tcBorders>
          </w:tcPr>
          <w:p w14:paraId="1F8167F4" w14:textId="77777777" w:rsidR="00B16F5D" w:rsidRDefault="00000000" w:rsidP="00B93764">
            <w:pPr>
              <w:pStyle w:val="TableParagraph"/>
              <w:spacing w:before="0"/>
              <w:ind w:left="0" w:right="185"/>
              <w:jc w:val="both"/>
              <w:rPr>
                <w:sz w:val="16"/>
              </w:rPr>
            </w:pPr>
            <w:r>
              <w:rPr>
                <w:sz w:val="16"/>
              </w:rPr>
              <w:t>Deprem, Doğal Afet, Kentsel Dönüşüm ve Çevre Sağlığı hususları ile ilgili ülkemiz ve ilimizde sağlıklı kentler oluşumu çözümlerinin ne şekilde yapılması gerektiği ve Belediyemizce bu konuda yerel yönetim planlamaları ve çalışmaları ile ilgili hususlarda bir araştırma yapılması için konunun Deprem, Doğal Afet, Kentsel Dönüşüm ve Çevre Sağlığı Komisyonu'na havale edilmesine mevcudun oybirliği ile karar verildi.</w:t>
            </w:r>
          </w:p>
          <w:p w14:paraId="5B0D8021" w14:textId="77777777" w:rsidR="00B93764" w:rsidRDefault="00B93764" w:rsidP="00B93764">
            <w:pPr>
              <w:pStyle w:val="TableParagraph"/>
              <w:spacing w:before="0"/>
              <w:ind w:left="0" w:right="185"/>
              <w:jc w:val="both"/>
              <w:rPr>
                <w:sz w:val="16"/>
              </w:rPr>
            </w:pPr>
          </w:p>
        </w:tc>
      </w:tr>
      <w:tr w:rsidR="00B16F5D" w14:paraId="41FACECB" w14:textId="77777777" w:rsidTr="00B93764">
        <w:trPr>
          <w:trHeight w:val="600"/>
        </w:trPr>
        <w:tc>
          <w:tcPr>
            <w:tcW w:w="770" w:type="dxa"/>
            <w:tcBorders>
              <w:top w:val="single" w:sz="8" w:space="0" w:color="D2D2D2"/>
              <w:bottom w:val="single" w:sz="8" w:space="0" w:color="D2D2D2"/>
              <w:right w:val="single" w:sz="8" w:space="0" w:color="D2D2D2"/>
            </w:tcBorders>
          </w:tcPr>
          <w:p w14:paraId="0D0C5117" w14:textId="77777777" w:rsidR="00B16F5D" w:rsidRDefault="00000000">
            <w:pPr>
              <w:pStyle w:val="TableParagraph"/>
              <w:ind w:left="11" w:right="2"/>
              <w:rPr>
                <w:rFonts w:ascii="Arial MT"/>
                <w:sz w:val="16"/>
              </w:rPr>
            </w:pPr>
            <w:r>
              <w:rPr>
                <w:rFonts w:ascii="Arial MT"/>
                <w:spacing w:val="-5"/>
                <w:sz w:val="16"/>
              </w:rPr>
              <w:t>17</w:t>
            </w:r>
          </w:p>
        </w:tc>
        <w:tc>
          <w:tcPr>
            <w:tcW w:w="1330" w:type="dxa"/>
            <w:tcBorders>
              <w:top w:val="single" w:sz="8" w:space="0" w:color="D2D2D2"/>
              <w:left w:val="single" w:sz="8" w:space="0" w:color="D2D2D2"/>
              <w:bottom w:val="single" w:sz="8" w:space="0" w:color="D2D2D2"/>
              <w:right w:val="single" w:sz="8" w:space="0" w:color="D2D2D2"/>
            </w:tcBorders>
          </w:tcPr>
          <w:p w14:paraId="2C8FA963" w14:textId="77777777" w:rsidR="00B16F5D" w:rsidRDefault="00000000">
            <w:pPr>
              <w:pStyle w:val="TableParagraph"/>
              <w:ind w:left="41" w:right="31"/>
              <w:rPr>
                <w:rFonts w:ascii="Arial MT"/>
                <w:sz w:val="16"/>
              </w:rPr>
            </w:pPr>
            <w:r>
              <w:rPr>
                <w:rFonts w:ascii="Arial MT"/>
                <w:spacing w:val="-2"/>
                <w:sz w:val="16"/>
              </w:rPr>
              <w:t>02.05.2025</w:t>
            </w:r>
          </w:p>
        </w:tc>
        <w:tc>
          <w:tcPr>
            <w:tcW w:w="835" w:type="dxa"/>
            <w:tcBorders>
              <w:top w:val="single" w:sz="8" w:space="0" w:color="D2D2D2"/>
              <w:left w:val="single" w:sz="8" w:space="0" w:color="D2D2D2"/>
              <w:bottom w:val="single" w:sz="8" w:space="0" w:color="D2D2D2"/>
              <w:right w:val="single" w:sz="8" w:space="0" w:color="D2D2D2"/>
            </w:tcBorders>
          </w:tcPr>
          <w:p w14:paraId="1E620020" w14:textId="77777777" w:rsidR="00B16F5D" w:rsidRDefault="00000000">
            <w:pPr>
              <w:pStyle w:val="TableParagraph"/>
              <w:ind w:left="9"/>
              <w:rPr>
                <w:rFonts w:ascii="Arial MT"/>
                <w:sz w:val="16"/>
              </w:rPr>
            </w:pPr>
            <w:r>
              <w:rPr>
                <w:rFonts w:ascii="Arial MT"/>
                <w:spacing w:val="-5"/>
                <w:sz w:val="16"/>
              </w:rPr>
              <w:t>101</w:t>
            </w:r>
          </w:p>
        </w:tc>
        <w:tc>
          <w:tcPr>
            <w:tcW w:w="11487" w:type="dxa"/>
            <w:tcBorders>
              <w:top w:val="single" w:sz="8" w:space="0" w:color="D2D2D2"/>
              <w:left w:val="single" w:sz="8" w:space="0" w:color="D2D2D2"/>
              <w:bottom w:val="single" w:sz="8" w:space="0" w:color="D2D2D2"/>
            </w:tcBorders>
          </w:tcPr>
          <w:p w14:paraId="6EAA95EA" w14:textId="77777777" w:rsidR="00B16F5D" w:rsidRDefault="00000000" w:rsidP="00B93764">
            <w:pPr>
              <w:pStyle w:val="TableParagraph"/>
              <w:spacing w:before="28"/>
              <w:ind w:right="193"/>
              <w:jc w:val="both"/>
              <w:rPr>
                <w:sz w:val="16"/>
              </w:rPr>
            </w:pPr>
            <w:r>
              <w:rPr>
                <w:sz w:val="16"/>
              </w:rPr>
              <w:t>İlimizde günlük yaşamlarında engelli, kadın ve çocukların özel gereksinimlerini karşılayacak ve yaşama kolaylığı sağlayacak ürünler ve ürünlerin tasarımının yapılması, günümüz teknolojilerinden en iyi şekilde faydalanmalarının sağlanması ile ilgili bir araştırma yapılması için konunun Engelsiz Hayat, Kadın, Aile ve Çocuk Komisyonu’na havale edilmesine mevcudun oybirliği ile karar verildi.</w:t>
            </w:r>
          </w:p>
          <w:p w14:paraId="30AB9834" w14:textId="77777777" w:rsidR="00B93764" w:rsidRDefault="00B93764" w:rsidP="00B93764">
            <w:pPr>
              <w:pStyle w:val="TableParagraph"/>
              <w:spacing w:before="28"/>
              <w:ind w:right="193"/>
              <w:jc w:val="both"/>
              <w:rPr>
                <w:sz w:val="16"/>
              </w:rPr>
            </w:pPr>
          </w:p>
        </w:tc>
      </w:tr>
      <w:tr w:rsidR="00B16F5D" w14:paraId="34BDE9C7" w14:textId="77777777" w:rsidTr="00B93764">
        <w:trPr>
          <w:trHeight w:val="647"/>
        </w:trPr>
        <w:tc>
          <w:tcPr>
            <w:tcW w:w="770" w:type="dxa"/>
            <w:tcBorders>
              <w:top w:val="single" w:sz="8" w:space="0" w:color="D2D2D2"/>
              <w:bottom w:val="single" w:sz="8" w:space="0" w:color="D2D2D2"/>
              <w:right w:val="single" w:sz="8" w:space="0" w:color="D2D2D2"/>
            </w:tcBorders>
          </w:tcPr>
          <w:p w14:paraId="4DDC1BA9" w14:textId="77777777" w:rsidR="00B16F5D" w:rsidRDefault="00000000">
            <w:pPr>
              <w:pStyle w:val="TableParagraph"/>
              <w:spacing w:before="24"/>
              <w:ind w:left="11" w:right="2"/>
              <w:rPr>
                <w:rFonts w:ascii="Arial MT"/>
                <w:sz w:val="16"/>
              </w:rPr>
            </w:pPr>
            <w:r>
              <w:rPr>
                <w:rFonts w:ascii="Arial MT"/>
                <w:spacing w:val="-5"/>
                <w:sz w:val="16"/>
              </w:rPr>
              <w:t>18</w:t>
            </w:r>
          </w:p>
        </w:tc>
        <w:tc>
          <w:tcPr>
            <w:tcW w:w="1330" w:type="dxa"/>
            <w:tcBorders>
              <w:top w:val="single" w:sz="8" w:space="0" w:color="D2D2D2"/>
              <w:left w:val="single" w:sz="8" w:space="0" w:color="D2D2D2"/>
              <w:bottom w:val="single" w:sz="8" w:space="0" w:color="D2D2D2"/>
              <w:right w:val="single" w:sz="8" w:space="0" w:color="D2D2D2"/>
            </w:tcBorders>
          </w:tcPr>
          <w:p w14:paraId="101DFB0A" w14:textId="77777777" w:rsidR="00B16F5D" w:rsidRDefault="00000000">
            <w:pPr>
              <w:pStyle w:val="TableParagraph"/>
              <w:spacing w:before="24"/>
              <w:ind w:left="41" w:right="31"/>
              <w:rPr>
                <w:rFonts w:ascii="Arial MT"/>
                <w:sz w:val="16"/>
              </w:rPr>
            </w:pPr>
            <w:r>
              <w:rPr>
                <w:rFonts w:ascii="Arial MT"/>
                <w:spacing w:val="-2"/>
                <w:sz w:val="16"/>
              </w:rPr>
              <w:t>02.05.2025</w:t>
            </w:r>
          </w:p>
        </w:tc>
        <w:tc>
          <w:tcPr>
            <w:tcW w:w="835" w:type="dxa"/>
            <w:tcBorders>
              <w:top w:val="single" w:sz="8" w:space="0" w:color="D2D2D2"/>
              <w:left w:val="single" w:sz="8" w:space="0" w:color="D2D2D2"/>
              <w:bottom w:val="single" w:sz="8" w:space="0" w:color="D2D2D2"/>
              <w:right w:val="single" w:sz="8" w:space="0" w:color="D2D2D2"/>
            </w:tcBorders>
          </w:tcPr>
          <w:p w14:paraId="69345D89" w14:textId="77777777" w:rsidR="00B16F5D" w:rsidRDefault="00000000">
            <w:pPr>
              <w:pStyle w:val="TableParagraph"/>
              <w:spacing w:before="24"/>
              <w:ind w:left="9"/>
              <w:rPr>
                <w:rFonts w:ascii="Arial MT"/>
                <w:sz w:val="16"/>
              </w:rPr>
            </w:pPr>
            <w:r>
              <w:rPr>
                <w:rFonts w:ascii="Arial MT"/>
                <w:spacing w:val="-5"/>
                <w:sz w:val="16"/>
              </w:rPr>
              <w:t>102</w:t>
            </w:r>
          </w:p>
        </w:tc>
        <w:tc>
          <w:tcPr>
            <w:tcW w:w="11487" w:type="dxa"/>
            <w:tcBorders>
              <w:top w:val="single" w:sz="8" w:space="0" w:color="D2D2D2"/>
              <w:left w:val="single" w:sz="8" w:space="0" w:color="D2D2D2"/>
              <w:bottom w:val="single" w:sz="8" w:space="0" w:color="D2D2D2"/>
            </w:tcBorders>
          </w:tcPr>
          <w:p w14:paraId="1D65AEEA" w14:textId="77777777" w:rsidR="00B16F5D" w:rsidRDefault="00000000" w:rsidP="00B93764">
            <w:pPr>
              <w:pStyle w:val="TableParagraph"/>
              <w:spacing w:before="0" w:line="237" w:lineRule="auto"/>
              <w:ind w:left="0" w:right="60"/>
              <w:jc w:val="both"/>
              <w:rPr>
                <w:sz w:val="16"/>
              </w:rPr>
            </w:pPr>
            <w:r>
              <w:rPr>
                <w:sz w:val="16"/>
              </w:rPr>
              <w:t xml:space="preserve">İlimizin muhtelif cadde ve sokaklarını kapsayan birçok yerine izinli veya izin alınmadan plastik hız kesicisi montajı yapıldığı, hız kesicilerin bugüne kadar kaç adetinin montajının yapıldığı, fiyatları ve hız kesicilerin kent estetiğine olan etkisi ile ilgili bir araştırma yapılması için konunun Kent Estetiği, Ulaşım ve </w:t>
            </w:r>
            <w:r>
              <w:rPr>
                <w:rFonts w:ascii="Arial MT" w:hAnsi="Arial MT"/>
                <w:sz w:val="16"/>
              </w:rPr>
              <w:t>Trafik Komisyonu</w:t>
            </w:r>
            <w:r>
              <w:rPr>
                <w:sz w:val="16"/>
              </w:rPr>
              <w:t>’na havale edilmesine mevcudun oybirliği ile karar verildi.</w:t>
            </w:r>
          </w:p>
          <w:p w14:paraId="14810588" w14:textId="77777777" w:rsidR="00B93764" w:rsidRDefault="00B93764" w:rsidP="00B93764">
            <w:pPr>
              <w:pStyle w:val="TableParagraph"/>
              <w:spacing w:before="0" w:line="237" w:lineRule="auto"/>
              <w:ind w:left="0" w:right="60"/>
              <w:jc w:val="both"/>
              <w:rPr>
                <w:sz w:val="16"/>
              </w:rPr>
            </w:pPr>
          </w:p>
        </w:tc>
      </w:tr>
      <w:tr w:rsidR="00B16F5D" w14:paraId="2713738D" w14:textId="77777777" w:rsidTr="00B93764">
        <w:trPr>
          <w:trHeight w:val="543"/>
        </w:trPr>
        <w:tc>
          <w:tcPr>
            <w:tcW w:w="770" w:type="dxa"/>
            <w:tcBorders>
              <w:top w:val="single" w:sz="8" w:space="0" w:color="D2D2D2"/>
              <w:bottom w:val="single" w:sz="8" w:space="0" w:color="D2D2D2"/>
              <w:right w:val="single" w:sz="8" w:space="0" w:color="D2D2D2"/>
            </w:tcBorders>
          </w:tcPr>
          <w:p w14:paraId="74BE5A0C" w14:textId="77777777" w:rsidR="00B16F5D" w:rsidRDefault="00000000">
            <w:pPr>
              <w:pStyle w:val="TableParagraph"/>
              <w:ind w:left="11" w:right="2"/>
              <w:rPr>
                <w:rFonts w:ascii="Arial MT"/>
                <w:sz w:val="16"/>
              </w:rPr>
            </w:pPr>
            <w:r>
              <w:rPr>
                <w:rFonts w:ascii="Arial MT"/>
                <w:spacing w:val="-5"/>
                <w:sz w:val="16"/>
              </w:rPr>
              <w:t>19</w:t>
            </w:r>
          </w:p>
        </w:tc>
        <w:tc>
          <w:tcPr>
            <w:tcW w:w="1330" w:type="dxa"/>
            <w:tcBorders>
              <w:top w:val="single" w:sz="8" w:space="0" w:color="D2D2D2"/>
              <w:left w:val="single" w:sz="8" w:space="0" w:color="D2D2D2"/>
              <w:bottom w:val="single" w:sz="8" w:space="0" w:color="D2D2D2"/>
              <w:right w:val="single" w:sz="8" w:space="0" w:color="D2D2D2"/>
            </w:tcBorders>
          </w:tcPr>
          <w:p w14:paraId="459167A2" w14:textId="77777777" w:rsidR="00B16F5D" w:rsidRDefault="00000000">
            <w:pPr>
              <w:pStyle w:val="TableParagraph"/>
              <w:ind w:left="41" w:right="31"/>
              <w:rPr>
                <w:rFonts w:ascii="Arial MT"/>
                <w:sz w:val="16"/>
              </w:rPr>
            </w:pPr>
            <w:r>
              <w:rPr>
                <w:rFonts w:ascii="Arial MT"/>
                <w:spacing w:val="-2"/>
                <w:sz w:val="16"/>
              </w:rPr>
              <w:t>02.05.2025</w:t>
            </w:r>
          </w:p>
        </w:tc>
        <w:tc>
          <w:tcPr>
            <w:tcW w:w="835" w:type="dxa"/>
            <w:tcBorders>
              <w:top w:val="single" w:sz="8" w:space="0" w:color="D2D2D2"/>
              <w:left w:val="single" w:sz="8" w:space="0" w:color="D2D2D2"/>
              <w:bottom w:val="single" w:sz="8" w:space="0" w:color="D2D2D2"/>
              <w:right w:val="single" w:sz="8" w:space="0" w:color="D2D2D2"/>
            </w:tcBorders>
          </w:tcPr>
          <w:p w14:paraId="764193A1" w14:textId="77777777" w:rsidR="00B16F5D" w:rsidRDefault="00000000">
            <w:pPr>
              <w:pStyle w:val="TableParagraph"/>
              <w:ind w:left="9"/>
              <w:rPr>
                <w:rFonts w:ascii="Arial MT"/>
                <w:sz w:val="16"/>
              </w:rPr>
            </w:pPr>
            <w:r>
              <w:rPr>
                <w:rFonts w:ascii="Arial MT"/>
                <w:spacing w:val="-5"/>
                <w:sz w:val="16"/>
              </w:rPr>
              <w:t>103</w:t>
            </w:r>
          </w:p>
        </w:tc>
        <w:tc>
          <w:tcPr>
            <w:tcW w:w="11487" w:type="dxa"/>
            <w:tcBorders>
              <w:top w:val="single" w:sz="8" w:space="0" w:color="D2D2D2"/>
              <w:left w:val="single" w:sz="8" w:space="0" w:color="D2D2D2"/>
              <w:bottom w:val="single" w:sz="8" w:space="0" w:color="D2D2D2"/>
            </w:tcBorders>
          </w:tcPr>
          <w:p w14:paraId="0E443189" w14:textId="77777777" w:rsidR="00B16F5D" w:rsidRDefault="00000000" w:rsidP="00B93764">
            <w:pPr>
              <w:pStyle w:val="TableParagraph"/>
              <w:spacing w:before="1" w:line="237" w:lineRule="auto"/>
              <w:ind w:left="0" w:right="208"/>
              <w:jc w:val="both"/>
              <w:rPr>
                <w:sz w:val="16"/>
              </w:rPr>
            </w:pPr>
            <w:r>
              <w:rPr>
                <w:sz w:val="16"/>
              </w:rPr>
              <w:t>İlimiz</w:t>
            </w:r>
            <w:r>
              <w:rPr>
                <w:spacing w:val="-2"/>
                <w:sz w:val="16"/>
              </w:rPr>
              <w:t xml:space="preserve"> </w:t>
            </w:r>
            <w:r>
              <w:rPr>
                <w:sz w:val="16"/>
              </w:rPr>
              <w:t>merkezindeki</w:t>
            </w:r>
            <w:r>
              <w:rPr>
                <w:spacing w:val="-2"/>
                <w:sz w:val="16"/>
              </w:rPr>
              <w:t xml:space="preserve"> </w:t>
            </w:r>
            <w:r>
              <w:rPr>
                <w:sz w:val="16"/>
              </w:rPr>
              <w:t>ilk</w:t>
            </w:r>
            <w:r>
              <w:rPr>
                <w:spacing w:val="-2"/>
                <w:sz w:val="16"/>
              </w:rPr>
              <w:t xml:space="preserve"> </w:t>
            </w:r>
            <w:r>
              <w:rPr>
                <w:sz w:val="16"/>
              </w:rPr>
              <w:t>ve</w:t>
            </w:r>
            <w:r>
              <w:rPr>
                <w:spacing w:val="-2"/>
                <w:sz w:val="16"/>
              </w:rPr>
              <w:t xml:space="preserve"> </w:t>
            </w:r>
            <w:r>
              <w:rPr>
                <w:sz w:val="16"/>
              </w:rPr>
              <w:t>orta</w:t>
            </w:r>
            <w:r>
              <w:rPr>
                <w:spacing w:val="-2"/>
                <w:sz w:val="16"/>
              </w:rPr>
              <w:t xml:space="preserve"> </w:t>
            </w:r>
            <w:r>
              <w:rPr>
                <w:sz w:val="16"/>
              </w:rPr>
              <w:t>dereceli</w:t>
            </w:r>
            <w:r>
              <w:rPr>
                <w:spacing w:val="-2"/>
                <w:sz w:val="16"/>
              </w:rPr>
              <w:t xml:space="preserve"> </w:t>
            </w:r>
            <w:r>
              <w:rPr>
                <w:sz w:val="16"/>
              </w:rPr>
              <w:t xml:space="preserve">okulların </w:t>
            </w:r>
            <w:r>
              <w:rPr>
                <w:rFonts w:ascii="Arial MT" w:hAnsi="Arial MT"/>
                <w:sz w:val="16"/>
              </w:rPr>
              <w:t>20</w:t>
            </w:r>
            <w:r>
              <w:rPr>
                <w:rFonts w:ascii="Arial MT" w:hAnsi="Arial MT"/>
                <w:spacing w:val="-3"/>
                <w:sz w:val="16"/>
              </w:rPr>
              <w:t xml:space="preserve"> </w:t>
            </w:r>
            <w:r>
              <w:rPr>
                <w:rFonts w:ascii="Arial MT" w:hAnsi="Arial MT"/>
                <w:sz w:val="16"/>
              </w:rPr>
              <w:t>Haziran</w:t>
            </w:r>
            <w:r>
              <w:rPr>
                <w:rFonts w:ascii="Arial MT" w:hAnsi="Arial MT"/>
                <w:spacing w:val="-3"/>
                <w:sz w:val="16"/>
              </w:rPr>
              <w:t xml:space="preserve"> </w:t>
            </w:r>
            <w:r>
              <w:rPr>
                <w:rFonts w:ascii="Arial MT" w:hAnsi="Arial MT"/>
                <w:sz w:val="16"/>
              </w:rPr>
              <w:t>2025</w:t>
            </w:r>
            <w:r>
              <w:rPr>
                <w:rFonts w:ascii="Arial MT" w:hAnsi="Arial MT"/>
                <w:spacing w:val="-4"/>
                <w:sz w:val="16"/>
              </w:rPr>
              <w:t xml:space="preserve"> </w:t>
            </w:r>
            <w:r>
              <w:rPr>
                <w:sz w:val="16"/>
              </w:rPr>
              <w:t>tarihinde</w:t>
            </w:r>
            <w:r>
              <w:rPr>
                <w:spacing w:val="-2"/>
                <w:sz w:val="16"/>
              </w:rPr>
              <w:t xml:space="preserve"> </w:t>
            </w:r>
            <w:r>
              <w:rPr>
                <w:sz w:val="16"/>
              </w:rPr>
              <w:t>kapanarak</w:t>
            </w:r>
            <w:r>
              <w:rPr>
                <w:spacing w:val="-2"/>
                <w:sz w:val="16"/>
              </w:rPr>
              <w:t xml:space="preserve"> </w:t>
            </w:r>
            <w:r>
              <w:rPr>
                <w:sz w:val="16"/>
              </w:rPr>
              <w:t>yaz</w:t>
            </w:r>
            <w:r>
              <w:rPr>
                <w:spacing w:val="-2"/>
                <w:sz w:val="16"/>
              </w:rPr>
              <w:t xml:space="preserve"> </w:t>
            </w:r>
            <w:r>
              <w:rPr>
                <w:sz w:val="16"/>
              </w:rPr>
              <w:t>tatiline</w:t>
            </w:r>
            <w:r>
              <w:rPr>
                <w:spacing w:val="-2"/>
                <w:sz w:val="16"/>
              </w:rPr>
              <w:t xml:space="preserve"> </w:t>
            </w:r>
            <w:r>
              <w:rPr>
                <w:sz w:val="16"/>
              </w:rPr>
              <w:t>girmesiyle</w:t>
            </w:r>
            <w:r>
              <w:rPr>
                <w:spacing w:val="-2"/>
                <w:sz w:val="16"/>
              </w:rPr>
              <w:t xml:space="preserve"> </w:t>
            </w:r>
            <w:r>
              <w:rPr>
                <w:sz w:val="16"/>
              </w:rPr>
              <w:t>birlikte,</w:t>
            </w:r>
            <w:r>
              <w:rPr>
                <w:spacing w:val="-2"/>
                <w:sz w:val="16"/>
              </w:rPr>
              <w:t xml:space="preserve"> </w:t>
            </w:r>
            <w:r>
              <w:rPr>
                <w:sz w:val="16"/>
              </w:rPr>
              <w:t>öğrencilerimiz</w:t>
            </w:r>
            <w:r>
              <w:rPr>
                <w:spacing w:val="-2"/>
                <w:sz w:val="16"/>
              </w:rPr>
              <w:t xml:space="preserve"> </w:t>
            </w:r>
            <w:r>
              <w:rPr>
                <w:sz w:val="16"/>
              </w:rPr>
              <w:t>için</w:t>
            </w:r>
            <w:r>
              <w:rPr>
                <w:spacing w:val="-2"/>
                <w:sz w:val="16"/>
              </w:rPr>
              <w:t xml:space="preserve"> </w:t>
            </w:r>
            <w:r>
              <w:rPr>
                <w:sz w:val="16"/>
              </w:rPr>
              <w:t xml:space="preserve">Belediyemiz tarafından ne gibi etkinliklerin yapılabileceğinin araştırılması hususunda bir çalışma yapılması için konunun Eğitim, Kültür, Turizm ve Sanat </w:t>
            </w:r>
            <w:r>
              <w:rPr>
                <w:rFonts w:ascii="Arial MT" w:hAnsi="Arial MT"/>
                <w:sz w:val="16"/>
              </w:rPr>
              <w:t>Komisyonu</w:t>
            </w:r>
            <w:r>
              <w:rPr>
                <w:sz w:val="16"/>
              </w:rPr>
              <w:t>’na havale edilmesine mevcudun oybirliği ile karar verildi.</w:t>
            </w:r>
          </w:p>
          <w:p w14:paraId="6AA3C041" w14:textId="77777777" w:rsidR="00B93764" w:rsidRDefault="00B93764" w:rsidP="00B93764">
            <w:pPr>
              <w:pStyle w:val="TableParagraph"/>
              <w:spacing w:before="1" w:line="237" w:lineRule="auto"/>
              <w:ind w:left="0" w:right="208"/>
              <w:jc w:val="both"/>
              <w:rPr>
                <w:sz w:val="16"/>
              </w:rPr>
            </w:pPr>
          </w:p>
        </w:tc>
      </w:tr>
      <w:tr w:rsidR="00B16F5D" w14:paraId="72716E98" w14:textId="77777777" w:rsidTr="00B93764">
        <w:trPr>
          <w:trHeight w:val="409"/>
        </w:trPr>
        <w:tc>
          <w:tcPr>
            <w:tcW w:w="770" w:type="dxa"/>
            <w:tcBorders>
              <w:top w:val="single" w:sz="8" w:space="0" w:color="D2D2D2"/>
              <w:bottom w:val="single" w:sz="8" w:space="0" w:color="D2D2D2"/>
              <w:right w:val="single" w:sz="8" w:space="0" w:color="D2D2D2"/>
            </w:tcBorders>
          </w:tcPr>
          <w:p w14:paraId="3044BE51" w14:textId="77777777" w:rsidR="00B16F5D" w:rsidRDefault="00000000">
            <w:pPr>
              <w:pStyle w:val="TableParagraph"/>
              <w:spacing w:before="26"/>
              <w:ind w:left="11" w:right="2"/>
              <w:rPr>
                <w:rFonts w:ascii="Arial MT"/>
                <w:sz w:val="16"/>
              </w:rPr>
            </w:pPr>
            <w:r>
              <w:rPr>
                <w:rFonts w:ascii="Arial MT"/>
                <w:spacing w:val="-5"/>
                <w:sz w:val="16"/>
              </w:rPr>
              <w:t>20</w:t>
            </w:r>
          </w:p>
        </w:tc>
        <w:tc>
          <w:tcPr>
            <w:tcW w:w="1330" w:type="dxa"/>
            <w:tcBorders>
              <w:top w:val="single" w:sz="8" w:space="0" w:color="D2D2D2"/>
              <w:left w:val="single" w:sz="8" w:space="0" w:color="D2D2D2"/>
              <w:bottom w:val="single" w:sz="8" w:space="0" w:color="D2D2D2"/>
              <w:right w:val="single" w:sz="8" w:space="0" w:color="D2D2D2"/>
            </w:tcBorders>
          </w:tcPr>
          <w:p w14:paraId="5845F7F3" w14:textId="77777777" w:rsidR="00B16F5D" w:rsidRDefault="00000000">
            <w:pPr>
              <w:pStyle w:val="TableParagraph"/>
              <w:spacing w:before="26"/>
              <w:ind w:left="41" w:right="31"/>
              <w:rPr>
                <w:rFonts w:ascii="Arial MT"/>
                <w:sz w:val="16"/>
              </w:rPr>
            </w:pPr>
            <w:r>
              <w:rPr>
                <w:rFonts w:ascii="Arial MT"/>
                <w:spacing w:val="-2"/>
                <w:sz w:val="16"/>
              </w:rPr>
              <w:t>02.05.2025</w:t>
            </w:r>
          </w:p>
        </w:tc>
        <w:tc>
          <w:tcPr>
            <w:tcW w:w="835" w:type="dxa"/>
            <w:tcBorders>
              <w:top w:val="single" w:sz="8" w:space="0" w:color="D2D2D2"/>
              <w:left w:val="single" w:sz="8" w:space="0" w:color="D2D2D2"/>
              <w:bottom w:val="single" w:sz="8" w:space="0" w:color="D2D2D2"/>
              <w:right w:val="single" w:sz="8" w:space="0" w:color="D2D2D2"/>
            </w:tcBorders>
          </w:tcPr>
          <w:p w14:paraId="0F460CE8" w14:textId="77777777" w:rsidR="00B16F5D" w:rsidRDefault="00000000">
            <w:pPr>
              <w:pStyle w:val="TableParagraph"/>
              <w:spacing w:before="26"/>
              <w:ind w:left="9"/>
              <w:rPr>
                <w:rFonts w:ascii="Arial MT"/>
                <w:sz w:val="16"/>
              </w:rPr>
            </w:pPr>
            <w:r>
              <w:rPr>
                <w:rFonts w:ascii="Arial MT"/>
                <w:spacing w:val="-5"/>
                <w:sz w:val="16"/>
              </w:rPr>
              <w:t>104</w:t>
            </w:r>
          </w:p>
        </w:tc>
        <w:tc>
          <w:tcPr>
            <w:tcW w:w="11487" w:type="dxa"/>
            <w:tcBorders>
              <w:top w:val="single" w:sz="8" w:space="0" w:color="D2D2D2"/>
              <w:left w:val="single" w:sz="8" w:space="0" w:color="D2D2D2"/>
              <w:bottom w:val="single" w:sz="8" w:space="0" w:color="D2D2D2"/>
            </w:tcBorders>
          </w:tcPr>
          <w:p w14:paraId="0228ED77" w14:textId="5E86364D" w:rsidR="00B16F5D" w:rsidRDefault="00B93764" w:rsidP="00B93764">
            <w:pPr>
              <w:pStyle w:val="TableParagraph"/>
              <w:spacing w:before="0" w:line="182" w:lineRule="exact"/>
              <w:ind w:left="0"/>
              <w:jc w:val="left"/>
              <w:rPr>
                <w:spacing w:val="-2"/>
                <w:sz w:val="16"/>
              </w:rPr>
            </w:pPr>
            <w:r>
              <w:rPr>
                <w:rFonts w:ascii="Arial MT" w:hAnsi="Arial MT"/>
                <w:sz w:val="16"/>
              </w:rPr>
              <w:t>1</w:t>
            </w:r>
            <w:r w:rsidR="00000000">
              <w:rPr>
                <w:rFonts w:ascii="Arial MT" w:hAnsi="Arial MT"/>
                <w:sz w:val="16"/>
              </w:rPr>
              <w:t xml:space="preserve">9 </w:t>
            </w:r>
            <w:r w:rsidR="00000000">
              <w:rPr>
                <w:sz w:val="16"/>
              </w:rPr>
              <w:t>Mayıs</w:t>
            </w:r>
            <w:r w:rsidR="00000000">
              <w:rPr>
                <w:spacing w:val="2"/>
                <w:sz w:val="16"/>
              </w:rPr>
              <w:t xml:space="preserve"> </w:t>
            </w:r>
            <w:r w:rsidR="00000000">
              <w:rPr>
                <w:sz w:val="16"/>
              </w:rPr>
              <w:t>Atatürk’ü</w:t>
            </w:r>
            <w:r w:rsidR="00000000">
              <w:rPr>
                <w:spacing w:val="2"/>
                <w:sz w:val="16"/>
              </w:rPr>
              <w:t xml:space="preserve"> </w:t>
            </w:r>
            <w:r w:rsidR="00000000">
              <w:rPr>
                <w:sz w:val="16"/>
              </w:rPr>
              <w:t>Anma,</w:t>
            </w:r>
            <w:r w:rsidR="00000000">
              <w:rPr>
                <w:spacing w:val="1"/>
                <w:sz w:val="16"/>
              </w:rPr>
              <w:t xml:space="preserve"> </w:t>
            </w:r>
            <w:r w:rsidR="00000000">
              <w:rPr>
                <w:sz w:val="16"/>
              </w:rPr>
              <w:t>Gençlik</w:t>
            </w:r>
            <w:r w:rsidR="00000000">
              <w:rPr>
                <w:spacing w:val="2"/>
                <w:sz w:val="16"/>
              </w:rPr>
              <w:t xml:space="preserve"> </w:t>
            </w:r>
            <w:r w:rsidR="00000000">
              <w:rPr>
                <w:sz w:val="16"/>
              </w:rPr>
              <w:t>ve</w:t>
            </w:r>
            <w:r w:rsidR="00000000">
              <w:rPr>
                <w:spacing w:val="2"/>
                <w:sz w:val="16"/>
              </w:rPr>
              <w:t xml:space="preserve"> </w:t>
            </w:r>
            <w:r w:rsidR="00000000">
              <w:rPr>
                <w:sz w:val="16"/>
              </w:rPr>
              <w:t>Spor</w:t>
            </w:r>
            <w:r w:rsidR="00000000">
              <w:rPr>
                <w:spacing w:val="1"/>
                <w:sz w:val="16"/>
              </w:rPr>
              <w:t xml:space="preserve"> </w:t>
            </w:r>
            <w:r w:rsidR="00000000">
              <w:rPr>
                <w:sz w:val="16"/>
              </w:rPr>
              <w:t>Bayramında</w:t>
            </w:r>
            <w:r w:rsidR="00000000">
              <w:rPr>
                <w:spacing w:val="2"/>
                <w:sz w:val="16"/>
              </w:rPr>
              <w:t xml:space="preserve"> </w:t>
            </w:r>
            <w:r w:rsidR="00000000">
              <w:rPr>
                <w:sz w:val="16"/>
              </w:rPr>
              <w:t>ilimizde</w:t>
            </w:r>
            <w:r w:rsidR="00000000">
              <w:rPr>
                <w:spacing w:val="2"/>
                <w:sz w:val="16"/>
              </w:rPr>
              <w:t xml:space="preserve"> </w:t>
            </w:r>
            <w:r w:rsidR="00000000">
              <w:rPr>
                <w:sz w:val="16"/>
              </w:rPr>
              <w:t>yapılabilecek</w:t>
            </w:r>
            <w:r w:rsidR="00000000">
              <w:rPr>
                <w:spacing w:val="1"/>
                <w:sz w:val="16"/>
              </w:rPr>
              <w:t xml:space="preserve"> </w:t>
            </w:r>
            <w:r w:rsidR="00000000">
              <w:rPr>
                <w:sz w:val="16"/>
              </w:rPr>
              <w:t>ve</w:t>
            </w:r>
            <w:r w:rsidR="00000000">
              <w:rPr>
                <w:spacing w:val="2"/>
                <w:sz w:val="16"/>
              </w:rPr>
              <w:t xml:space="preserve"> </w:t>
            </w:r>
            <w:r w:rsidR="00000000">
              <w:rPr>
                <w:sz w:val="16"/>
              </w:rPr>
              <w:t>yapılan</w:t>
            </w:r>
            <w:r w:rsidR="00000000">
              <w:rPr>
                <w:spacing w:val="2"/>
                <w:sz w:val="16"/>
              </w:rPr>
              <w:t xml:space="preserve"> </w:t>
            </w:r>
            <w:r w:rsidR="00000000">
              <w:rPr>
                <w:sz w:val="16"/>
              </w:rPr>
              <w:t>etkinlikler</w:t>
            </w:r>
            <w:r w:rsidR="00000000">
              <w:rPr>
                <w:spacing w:val="1"/>
                <w:sz w:val="16"/>
              </w:rPr>
              <w:t xml:space="preserve"> </w:t>
            </w:r>
            <w:r w:rsidR="00000000">
              <w:rPr>
                <w:sz w:val="16"/>
              </w:rPr>
              <w:t>hakkında</w:t>
            </w:r>
            <w:r w:rsidR="00000000">
              <w:rPr>
                <w:spacing w:val="2"/>
                <w:sz w:val="16"/>
              </w:rPr>
              <w:t xml:space="preserve"> </w:t>
            </w:r>
            <w:r w:rsidR="00000000">
              <w:rPr>
                <w:sz w:val="16"/>
              </w:rPr>
              <w:t>bir</w:t>
            </w:r>
            <w:r w:rsidR="00000000">
              <w:rPr>
                <w:spacing w:val="2"/>
                <w:sz w:val="16"/>
              </w:rPr>
              <w:t xml:space="preserve"> </w:t>
            </w:r>
            <w:r w:rsidR="00000000">
              <w:rPr>
                <w:sz w:val="16"/>
              </w:rPr>
              <w:t>çalışma</w:t>
            </w:r>
            <w:r w:rsidR="00000000">
              <w:rPr>
                <w:spacing w:val="1"/>
                <w:sz w:val="16"/>
              </w:rPr>
              <w:t xml:space="preserve"> </w:t>
            </w:r>
            <w:r w:rsidR="00000000">
              <w:rPr>
                <w:sz w:val="16"/>
              </w:rPr>
              <w:t>yapılması</w:t>
            </w:r>
            <w:r w:rsidR="00000000">
              <w:rPr>
                <w:spacing w:val="2"/>
                <w:sz w:val="16"/>
              </w:rPr>
              <w:t xml:space="preserve"> </w:t>
            </w:r>
            <w:r w:rsidR="00000000">
              <w:rPr>
                <w:sz w:val="16"/>
              </w:rPr>
              <w:t>için</w:t>
            </w:r>
            <w:r w:rsidR="00000000">
              <w:rPr>
                <w:spacing w:val="2"/>
                <w:sz w:val="16"/>
              </w:rPr>
              <w:t xml:space="preserve"> </w:t>
            </w:r>
            <w:r w:rsidR="00000000">
              <w:rPr>
                <w:sz w:val="16"/>
              </w:rPr>
              <w:t>konunun</w:t>
            </w:r>
            <w:r w:rsidR="00000000">
              <w:rPr>
                <w:spacing w:val="1"/>
                <w:sz w:val="16"/>
              </w:rPr>
              <w:t xml:space="preserve"> </w:t>
            </w:r>
            <w:r w:rsidR="00000000">
              <w:rPr>
                <w:spacing w:val="-2"/>
                <w:sz w:val="16"/>
              </w:rPr>
              <w:t>Gençlik</w:t>
            </w:r>
            <w:r>
              <w:rPr>
                <w:spacing w:val="-2"/>
                <w:sz w:val="16"/>
              </w:rPr>
              <w:t xml:space="preserve"> </w:t>
            </w:r>
            <w:r w:rsidR="00000000">
              <w:rPr>
                <w:rFonts w:ascii="Arial MT" w:hAnsi="Arial MT"/>
                <w:sz w:val="16"/>
              </w:rPr>
              <w:t>ve</w:t>
            </w:r>
            <w:r w:rsidR="00000000">
              <w:rPr>
                <w:rFonts w:ascii="Arial MT" w:hAnsi="Arial MT"/>
                <w:spacing w:val="-3"/>
                <w:sz w:val="16"/>
              </w:rPr>
              <w:t xml:space="preserve"> </w:t>
            </w:r>
            <w:r w:rsidR="00000000">
              <w:rPr>
                <w:rFonts w:ascii="Arial MT" w:hAnsi="Arial MT"/>
                <w:sz w:val="16"/>
              </w:rPr>
              <w:t>Sosyal</w:t>
            </w:r>
            <w:r w:rsidR="00000000">
              <w:rPr>
                <w:rFonts w:ascii="Arial MT" w:hAnsi="Arial MT"/>
                <w:spacing w:val="-2"/>
                <w:sz w:val="16"/>
              </w:rPr>
              <w:t xml:space="preserve"> </w:t>
            </w:r>
            <w:r w:rsidR="00000000">
              <w:rPr>
                <w:rFonts w:ascii="Arial MT" w:hAnsi="Arial MT"/>
                <w:sz w:val="16"/>
              </w:rPr>
              <w:t>Hizmetler</w:t>
            </w:r>
            <w:r w:rsidR="00000000">
              <w:rPr>
                <w:rFonts w:ascii="Arial MT" w:hAnsi="Arial MT"/>
                <w:spacing w:val="-2"/>
                <w:sz w:val="16"/>
              </w:rPr>
              <w:t xml:space="preserve"> </w:t>
            </w:r>
            <w:r w:rsidR="00000000">
              <w:rPr>
                <w:rFonts w:ascii="Arial MT" w:hAnsi="Arial MT"/>
                <w:sz w:val="16"/>
              </w:rPr>
              <w:t>Komisyonu</w:t>
            </w:r>
            <w:r w:rsidR="00000000">
              <w:rPr>
                <w:sz w:val="16"/>
              </w:rPr>
              <w:t>’na</w:t>
            </w:r>
            <w:r w:rsidR="00000000">
              <w:rPr>
                <w:spacing w:val="-1"/>
                <w:sz w:val="16"/>
              </w:rPr>
              <w:t xml:space="preserve"> </w:t>
            </w:r>
            <w:r w:rsidR="00000000">
              <w:rPr>
                <w:sz w:val="16"/>
              </w:rPr>
              <w:t>havale</w:t>
            </w:r>
            <w:r w:rsidR="00000000">
              <w:rPr>
                <w:spacing w:val="-2"/>
                <w:sz w:val="16"/>
              </w:rPr>
              <w:t xml:space="preserve"> </w:t>
            </w:r>
            <w:r w:rsidR="00000000">
              <w:rPr>
                <w:sz w:val="16"/>
              </w:rPr>
              <w:t>edilmesine</w:t>
            </w:r>
            <w:r w:rsidR="00000000">
              <w:rPr>
                <w:spacing w:val="-1"/>
                <w:sz w:val="16"/>
              </w:rPr>
              <w:t xml:space="preserve"> </w:t>
            </w:r>
            <w:r w:rsidR="00000000">
              <w:rPr>
                <w:sz w:val="16"/>
              </w:rPr>
              <w:t>mevcudun</w:t>
            </w:r>
            <w:r w:rsidR="00000000">
              <w:rPr>
                <w:spacing w:val="-1"/>
                <w:sz w:val="16"/>
              </w:rPr>
              <w:t xml:space="preserve"> </w:t>
            </w:r>
            <w:r w:rsidR="00000000">
              <w:rPr>
                <w:sz w:val="16"/>
              </w:rPr>
              <w:t>oybirliği</w:t>
            </w:r>
            <w:r w:rsidR="00000000">
              <w:rPr>
                <w:spacing w:val="-1"/>
                <w:sz w:val="16"/>
              </w:rPr>
              <w:t xml:space="preserve"> </w:t>
            </w:r>
            <w:r w:rsidR="00000000">
              <w:rPr>
                <w:sz w:val="16"/>
              </w:rPr>
              <w:t>ile</w:t>
            </w:r>
            <w:r w:rsidR="00000000">
              <w:rPr>
                <w:spacing w:val="-1"/>
                <w:sz w:val="16"/>
              </w:rPr>
              <w:t xml:space="preserve"> </w:t>
            </w:r>
            <w:r w:rsidR="00000000">
              <w:rPr>
                <w:sz w:val="16"/>
              </w:rPr>
              <w:t>karar</w:t>
            </w:r>
            <w:r w:rsidR="00000000">
              <w:rPr>
                <w:spacing w:val="-2"/>
                <w:sz w:val="16"/>
              </w:rPr>
              <w:t xml:space="preserve"> verildi.</w:t>
            </w:r>
          </w:p>
          <w:p w14:paraId="7667428F" w14:textId="77777777" w:rsidR="00B93764" w:rsidRDefault="00B93764" w:rsidP="00B93764">
            <w:pPr>
              <w:pStyle w:val="TableParagraph"/>
              <w:spacing w:before="0" w:line="182" w:lineRule="exact"/>
              <w:jc w:val="both"/>
              <w:rPr>
                <w:sz w:val="16"/>
              </w:rPr>
            </w:pPr>
          </w:p>
        </w:tc>
      </w:tr>
      <w:tr w:rsidR="00B16F5D" w14:paraId="55C88B9D" w14:textId="77777777" w:rsidTr="00B93764">
        <w:trPr>
          <w:trHeight w:val="657"/>
        </w:trPr>
        <w:tc>
          <w:tcPr>
            <w:tcW w:w="770" w:type="dxa"/>
            <w:tcBorders>
              <w:top w:val="single" w:sz="8" w:space="0" w:color="D2D2D2"/>
              <w:right w:val="single" w:sz="8" w:space="0" w:color="D2D2D2"/>
            </w:tcBorders>
          </w:tcPr>
          <w:p w14:paraId="04ACA6CC" w14:textId="77777777" w:rsidR="00B16F5D" w:rsidRDefault="00000000">
            <w:pPr>
              <w:pStyle w:val="TableParagraph"/>
              <w:ind w:left="11" w:right="2"/>
              <w:rPr>
                <w:rFonts w:ascii="Arial MT"/>
                <w:sz w:val="16"/>
              </w:rPr>
            </w:pPr>
            <w:r>
              <w:rPr>
                <w:rFonts w:ascii="Arial MT"/>
                <w:spacing w:val="-5"/>
                <w:sz w:val="16"/>
              </w:rPr>
              <w:t>21</w:t>
            </w:r>
          </w:p>
        </w:tc>
        <w:tc>
          <w:tcPr>
            <w:tcW w:w="1330" w:type="dxa"/>
            <w:tcBorders>
              <w:top w:val="single" w:sz="8" w:space="0" w:color="D2D2D2"/>
              <w:left w:val="single" w:sz="8" w:space="0" w:color="D2D2D2"/>
              <w:right w:val="single" w:sz="8" w:space="0" w:color="D2D2D2"/>
            </w:tcBorders>
          </w:tcPr>
          <w:p w14:paraId="6E879109" w14:textId="77777777" w:rsidR="00B16F5D" w:rsidRDefault="00000000">
            <w:pPr>
              <w:pStyle w:val="TableParagraph"/>
              <w:ind w:left="41" w:right="31"/>
              <w:rPr>
                <w:rFonts w:ascii="Arial MT"/>
                <w:sz w:val="16"/>
              </w:rPr>
            </w:pPr>
            <w:r>
              <w:rPr>
                <w:rFonts w:ascii="Arial MT"/>
                <w:spacing w:val="-2"/>
                <w:sz w:val="16"/>
              </w:rPr>
              <w:t>02.05.2025</w:t>
            </w:r>
          </w:p>
        </w:tc>
        <w:tc>
          <w:tcPr>
            <w:tcW w:w="835" w:type="dxa"/>
            <w:tcBorders>
              <w:top w:val="single" w:sz="8" w:space="0" w:color="D2D2D2"/>
              <w:left w:val="single" w:sz="8" w:space="0" w:color="D2D2D2"/>
              <w:right w:val="single" w:sz="8" w:space="0" w:color="D2D2D2"/>
            </w:tcBorders>
          </w:tcPr>
          <w:p w14:paraId="61D3F78F" w14:textId="77777777" w:rsidR="00B16F5D" w:rsidRDefault="00000000">
            <w:pPr>
              <w:pStyle w:val="TableParagraph"/>
              <w:ind w:left="9"/>
              <w:rPr>
                <w:rFonts w:ascii="Arial MT"/>
                <w:sz w:val="16"/>
              </w:rPr>
            </w:pPr>
            <w:r>
              <w:rPr>
                <w:rFonts w:ascii="Arial MT"/>
                <w:spacing w:val="-5"/>
                <w:sz w:val="16"/>
              </w:rPr>
              <w:t>105</w:t>
            </w:r>
          </w:p>
        </w:tc>
        <w:tc>
          <w:tcPr>
            <w:tcW w:w="11487" w:type="dxa"/>
            <w:tcBorders>
              <w:top w:val="single" w:sz="8" w:space="0" w:color="D2D2D2"/>
              <w:left w:val="single" w:sz="8" w:space="0" w:color="D2D2D2"/>
            </w:tcBorders>
          </w:tcPr>
          <w:p w14:paraId="387F1A75" w14:textId="77777777" w:rsidR="00B16F5D" w:rsidRDefault="00000000" w:rsidP="00B93764">
            <w:pPr>
              <w:pStyle w:val="TableParagraph"/>
              <w:spacing w:before="0"/>
              <w:ind w:left="0"/>
              <w:jc w:val="both"/>
              <w:rPr>
                <w:sz w:val="16"/>
              </w:rPr>
            </w:pPr>
            <w:r>
              <w:rPr>
                <w:sz w:val="16"/>
              </w:rPr>
              <w:t xml:space="preserve">Erasmus + Mesleki Mükemmeliyet Merkezleri ile ilgili çalışmaların yürütülmesinde AB projeleri için koordinatörlüğü yürüten Ankara Üniversitesi ve Kırıkkale’de bulunan Organize Sanayi Bölgelerinin yetkilileri ile görüşülmesi hususunda bir çalışma yapılması için konunun AB ve Diğer Kent Belediyeleri </w:t>
            </w:r>
            <w:proofErr w:type="gramStart"/>
            <w:r>
              <w:rPr>
                <w:sz w:val="16"/>
              </w:rPr>
              <w:t>İşbirliği</w:t>
            </w:r>
            <w:proofErr w:type="gramEnd"/>
            <w:r>
              <w:rPr>
                <w:sz w:val="16"/>
              </w:rPr>
              <w:t xml:space="preserve"> Komisyonu’na havale edilmesine mevcudun oybirliği ile karar verildi.</w:t>
            </w:r>
          </w:p>
          <w:p w14:paraId="269FA6A3" w14:textId="77777777" w:rsidR="00B93764" w:rsidRDefault="00B93764" w:rsidP="00B93764">
            <w:pPr>
              <w:pStyle w:val="TableParagraph"/>
              <w:spacing w:before="0"/>
              <w:ind w:left="0"/>
              <w:jc w:val="both"/>
              <w:rPr>
                <w:sz w:val="16"/>
              </w:rPr>
            </w:pPr>
          </w:p>
        </w:tc>
      </w:tr>
      <w:tr w:rsidR="00B16F5D" w14:paraId="325AE671" w14:textId="77777777" w:rsidTr="00B93764">
        <w:trPr>
          <w:trHeight w:val="355"/>
        </w:trPr>
        <w:tc>
          <w:tcPr>
            <w:tcW w:w="770" w:type="dxa"/>
            <w:tcBorders>
              <w:bottom w:val="single" w:sz="8" w:space="0" w:color="D2D2D2"/>
              <w:right w:val="single" w:sz="8" w:space="0" w:color="D2D2D2"/>
            </w:tcBorders>
          </w:tcPr>
          <w:p w14:paraId="1A859B54" w14:textId="77777777" w:rsidR="00B16F5D" w:rsidRDefault="00000000">
            <w:pPr>
              <w:pStyle w:val="TableParagraph"/>
              <w:ind w:left="11" w:right="2"/>
              <w:rPr>
                <w:rFonts w:ascii="Arial MT"/>
                <w:sz w:val="16"/>
              </w:rPr>
            </w:pPr>
            <w:r>
              <w:rPr>
                <w:rFonts w:ascii="Arial MT"/>
                <w:spacing w:val="-5"/>
                <w:sz w:val="16"/>
              </w:rPr>
              <w:t>22</w:t>
            </w:r>
          </w:p>
        </w:tc>
        <w:tc>
          <w:tcPr>
            <w:tcW w:w="1330" w:type="dxa"/>
            <w:tcBorders>
              <w:left w:val="single" w:sz="8" w:space="0" w:color="D2D2D2"/>
              <w:bottom w:val="single" w:sz="8" w:space="0" w:color="D2D2D2"/>
              <w:right w:val="single" w:sz="8" w:space="0" w:color="D2D2D2"/>
            </w:tcBorders>
          </w:tcPr>
          <w:p w14:paraId="12A4A0C9" w14:textId="77777777" w:rsidR="00B16F5D" w:rsidRDefault="00000000">
            <w:pPr>
              <w:pStyle w:val="TableParagraph"/>
              <w:ind w:left="41" w:right="31"/>
              <w:rPr>
                <w:rFonts w:ascii="Arial MT"/>
                <w:sz w:val="16"/>
              </w:rPr>
            </w:pPr>
            <w:r>
              <w:rPr>
                <w:rFonts w:ascii="Arial MT"/>
                <w:spacing w:val="-2"/>
                <w:sz w:val="16"/>
              </w:rPr>
              <w:t>08.05.2025</w:t>
            </w:r>
          </w:p>
        </w:tc>
        <w:tc>
          <w:tcPr>
            <w:tcW w:w="835" w:type="dxa"/>
            <w:tcBorders>
              <w:left w:val="single" w:sz="8" w:space="0" w:color="D2D2D2"/>
              <w:bottom w:val="single" w:sz="8" w:space="0" w:color="D2D2D2"/>
              <w:right w:val="single" w:sz="8" w:space="0" w:color="D2D2D2"/>
            </w:tcBorders>
          </w:tcPr>
          <w:p w14:paraId="50B90C7F" w14:textId="77777777" w:rsidR="00B16F5D" w:rsidRDefault="00000000">
            <w:pPr>
              <w:pStyle w:val="TableParagraph"/>
              <w:ind w:left="9"/>
              <w:rPr>
                <w:rFonts w:ascii="Arial MT"/>
                <w:sz w:val="16"/>
              </w:rPr>
            </w:pPr>
            <w:r>
              <w:rPr>
                <w:rFonts w:ascii="Arial MT"/>
                <w:spacing w:val="-5"/>
                <w:sz w:val="16"/>
              </w:rPr>
              <w:t>106</w:t>
            </w:r>
          </w:p>
        </w:tc>
        <w:tc>
          <w:tcPr>
            <w:tcW w:w="11487" w:type="dxa"/>
            <w:tcBorders>
              <w:left w:val="single" w:sz="8" w:space="0" w:color="D2D2D2"/>
              <w:bottom w:val="single" w:sz="8" w:space="0" w:color="D2D2D2"/>
            </w:tcBorders>
          </w:tcPr>
          <w:p w14:paraId="0D402194" w14:textId="77777777" w:rsidR="00B16F5D" w:rsidRDefault="00000000" w:rsidP="00B93764">
            <w:pPr>
              <w:pStyle w:val="TableParagraph"/>
              <w:spacing w:before="0"/>
              <w:ind w:left="0"/>
              <w:jc w:val="both"/>
              <w:rPr>
                <w:spacing w:val="-2"/>
                <w:sz w:val="16"/>
              </w:rPr>
            </w:pPr>
            <w:r>
              <w:rPr>
                <w:rFonts w:ascii="Arial MT" w:hAnsi="Arial MT"/>
                <w:sz w:val="16"/>
              </w:rPr>
              <w:t>Belediyemiz</w:t>
            </w:r>
            <w:r>
              <w:rPr>
                <w:rFonts w:ascii="Arial MT" w:hAnsi="Arial MT"/>
                <w:spacing w:val="-1"/>
                <w:sz w:val="16"/>
              </w:rPr>
              <w:t xml:space="preserve"> </w:t>
            </w:r>
            <w:r>
              <w:rPr>
                <w:rFonts w:ascii="Arial MT" w:hAnsi="Arial MT"/>
                <w:sz w:val="16"/>
              </w:rPr>
              <w:t>2024</w:t>
            </w:r>
            <w:r>
              <w:rPr>
                <w:rFonts w:ascii="Arial MT" w:hAnsi="Arial MT"/>
                <w:spacing w:val="-1"/>
                <w:sz w:val="16"/>
              </w:rPr>
              <w:t xml:space="preserve"> </w:t>
            </w:r>
            <w:r>
              <w:rPr>
                <w:sz w:val="16"/>
              </w:rPr>
              <w:t>Mali</w:t>
            </w:r>
            <w:r>
              <w:rPr>
                <w:spacing w:val="1"/>
                <w:sz w:val="16"/>
              </w:rPr>
              <w:t xml:space="preserve"> </w:t>
            </w:r>
            <w:r>
              <w:rPr>
                <w:sz w:val="16"/>
              </w:rPr>
              <w:t>Yılı</w:t>
            </w:r>
            <w:r>
              <w:rPr>
                <w:spacing w:val="1"/>
                <w:sz w:val="16"/>
              </w:rPr>
              <w:t xml:space="preserve"> </w:t>
            </w:r>
            <w:r>
              <w:rPr>
                <w:sz w:val="16"/>
              </w:rPr>
              <w:t>Kesin Hesabı,</w:t>
            </w:r>
            <w:r>
              <w:rPr>
                <w:spacing w:val="1"/>
                <w:sz w:val="16"/>
              </w:rPr>
              <w:t xml:space="preserve"> </w:t>
            </w:r>
            <w:r>
              <w:rPr>
                <w:sz w:val="16"/>
              </w:rPr>
              <w:t>toplantıya</w:t>
            </w:r>
            <w:r>
              <w:rPr>
                <w:spacing w:val="1"/>
                <w:sz w:val="16"/>
              </w:rPr>
              <w:t xml:space="preserve"> </w:t>
            </w:r>
            <w:r>
              <w:rPr>
                <w:sz w:val="16"/>
              </w:rPr>
              <w:t>katılan</w:t>
            </w:r>
            <w:r>
              <w:rPr>
                <w:spacing w:val="1"/>
                <w:sz w:val="16"/>
              </w:rPr>
              <w:t xml:space="preserve"> </w:t>
            </w:r>
            <w:r>
              <w:rPr>
                <w:rFonts w:ascii="Arial MT" w:hAnsi="Arial MT"/>
                <w:sz w:val="16"/>
              </w:rPr>
              <w:t>29</w:t>
            </w:r>
            <w:r>
              <w:rPr>
                <w:rFonts w:ascii="Arial MT" w:hAnsi="Arial MT"/>
                <w:spacing w:val="-1"/>
                <w:sz w:val="16"/>
              </w:rPr>
              <w:t xml:space="preserve"> </w:t>
            </w:r>
            <w:r>
              <w:rPr>
                <w:sz w:val="16"/>
              </w:rPr>
              <w:t>meclis</w:t>
            </w:r>
            <w:r>
              <w:rPr>
                <w:spacing w:val="1"/>
                <w:sz w:val="16"/>
              </w:rPr>
              <w:t xml:space="preserve"> </w:t>
            </w:r>
            <w:r>
              <w:rPr>
                <w:sz w:val="16"/>
              </w:rPr>
              <w:t>üyesinin</w:t>
            </w:r>
            <w:r>
              <w:rPr>
                <w:spacing w:val="1"/>
                <w:sz w:val="16"/>
              </w:rPr>
              <w:t xml:space="preserve"> </w:t>
            </w:r>
            <w:r>
              <w:rPr>
                <w:sz w:val="16"/>
              </w:rPr>
              <w:t>kabul</w:t>
            </w:r>
            <w:r>
              <w:rPr>
                <w:spacing w:val="1"/>
                <w:sz w:val="16"/>
              </w:rPr>
              <w:t xml:space="preserve"> </w:t>
            </w:r>
            <w:r>
              <w:rPr>
                <w:sz w:val="16"/>
              </w:rPr>
              <w:t>oyu</w:t>
            </w:r>
            <w:r>
              <w:rPr>
                <w:spacing w:val="1"/>
                <w:sz w:val="16"/>
              </w:rPr>
              <w:t xml:space="preserve"> </w:t>
            </w:r>
            <w:r>
              <w:rPr>
                <w:sz w:val="16"/>
              </w:rPr>
              <w:t>ve oybirliği</w:t>
            </w:r>
            <w:r>
              <w:rPr>
                <w:spacing w:val="1"/>
                <w:sz w:val="16"/>
              </w:rPr>
              <w:t xml:space="preserve"> </w:t>
            </w:r>
            <w:r>
              <w:rPr>
                <w:sz w:val="16"/>
              </w:rPr>
              <w:t>ile</w:t>
            </w:r>
            <w:r>
              <w:rPr>
                <w:spacing w:val="1"/>
                <w:sz w:val="16"/>
              </w:rPr>
              <w:t xml:space="preserve"> </w:t>
            </w:r>
            <w:r>
              <w:rPr>
                <w:sz w:val="16"/>
              </w:rPr>
              <w:t>kabul</w:t>
            </w:r>
            <w:r>
              <w:rPr>
                <w:spacing w:val="1"/>
                <w:sz w:val="16"/>
              </w:rPr>
              <w:t xml:space="preserve"> </w:t>
            </w:r>
            <w:r>
              <w:rPr>
                <w:spacing w:val="-2"/>
                <w:sz w:val="16"/>
              </w:rPr>
              <w:t>edildi.</w:t>
            </w:r>
          </w:p>
          <w:p w14:paraId="23453DA7" w14:textId="77777777" w:rsidR="00B93764" w:rsidRDefault="00B93764" w:rsidP="00B93764">
            <w:pPr>
              <w:pStyle w:val="TableParagraph"/>
              <w:spacing w:before="0"/>
              <w:ind w:left="0"/>
              <w:jc w:val="both"/>
              <w:rPr>
                <w:sz w:val="16"/>
              </w:rPr>
            </w:pPr>
          </w:p>
        </w:tc>
      </w:tr>
      <w:tr w:rsidR="00B16F5D" w14:paraId="6BB235AB" w14:textId="77777777" w:rsidTr="00B93764">
        <w:trPr>
          <w:trHeight w:val="406"/>
        </w:trPr>
        <w:tc>
          <w:tcPr>
            <w:tcW w:w="770" w:type="dxa"/>
            <w:tcBorders>
              <w:top w:val="single" w:sz="8" w:space="0" w:color="D2D2D2"/>
              <w:bottom w:val="single" w:sz="8" w:space="0" w:color="D2D2D2"/>
              <w:right w:val="single" w:sz="8" w:space="0" w:color="D2D2D2"/>
            </w:tcBorders>
          </w:tcPr>
          <w:p w14:paraId="64474E6C" w14:textId="77777777" w:rsidR="00B16F5D" w:rsidRDefault="00000000">
            <w:pPr>
              <w:pStyle w:val="TableParagraph"/>
              <w:ind w:left="11" w:right="2"/>
              <w:rPr>
                <w:rFonts w:ascii="Arial MT"/>
                <w:sz w:val="16"/>
              </w:rPr>
            </w:pPr>
            <w:r>
              <w:rPr>
                <w:rFonts w:ascii="Arial MT"/>
                <w:spacing w:val="-5"/>
                <w:sz w:val="16"/>
              </w:rPr>
              <w:t>23</w:t>
            </w:r>
          </w:p>
        </w:tc>
        <w:tc>
          <w:tcPr>
            <w:tcW w:w="1330" w:type="dxa"/>
            <w:tcBorders>
              <w:top w:val="single" w:sz="8" w:space="0" w:color="D2D2D2"/>
              <w:left w:val="single" w:sz="8" w:space="0" w:color="D2D2D2"/>
              <w:bottom w:val="single" w:sz="8" w:space="0" w:color="D2D2D2"/>
              <w:right w:val="single" w:sz="8" w:space="0" w:color="D2D2D2"/>
            </w:tcBorders>
          </w:tcPr>
          <w:p w14:paraId="1E98691E" w14:textId="77777777" w:rsidR="00B16F5D" w:rsidRDefault="00000000">
            <w:pPr>
              <w:pStyle w:val="TableParagraph"/>
              <w:ind w:left="41" w:right="31"/>
              <w:rPr>
                <w:rFonts w:ascii="Arial MT"/>
                <w:sz w:val="16"/>
              </w:rPr>
            </w:pPr>
            <w:r>
              <w:rPr>
                <w:rFonts w:ascii="Arial MT"/>
                <w:spacing w:val="-2"/>
                <w:sz w:val="16"/>
              </w:rPr>
              <w:t>08.05.2025</w:t>
            </w:r>
          </w:p>
        </w:tc>
        <w:tc>
          <w:tcPr>
            <w:tcW w:w="835" w:type="dxa"/>
            <w:tcBorders>
              <w:top w:val="single" w:sz="8" w:space="0" w:color="D2D2D2"/>
              <w:left w:val="single" w:sz="8" w:space="0" w:color="D2D2D2"/>
              <w:bottom w:val="single" w:sz="8" w:space="0" w:color="D2D2D2"/>
              <w:right w:val="single" w:sz="8" w:space="0" w:color="D2D2D2"/>
            </w:tcBorders>
          </w:tcPr>
          <w:p w14:paraId="58055C3E" w14:textId="77777777" w:rsidR="00B16F5D" w:rsidRDefault="00000000">
            <w:pPr>
              <w:pStyle w:val="TableParagraph"/>
              <w:ind w:left="9"/>
              <w:rPr>
                <w:rFonts w:ascii="Arial MT"/>
                <w:sz w:val="16"/>
              </w:rPr>
            </w:pPr>
            <w:r>
              <w:rPr>
                <w:rFonts w:ascii="Arial MT"/>
                <w:spacing w:val="-5"/>
                <w:sz w:val="16"/>
              </w:rPr>
              <w:t>107</w:t>
            </w:r>
          </w:p>
        </w:tc>
        <w:tc>
          <w:tcPr>
            <w:tcW w:w="11487" w:type="dxa"/>
            <w:tcBorders>
              <w:top w:val="single" w:sz="8" w:space="0" w:color="D2D2D2"/>
              <w:left w:val="single" w:sz="8" w:space="0" w:color="D2D2D2"/>
              <w:bottom w:val="single" w:sz="8" w:space="0" w:color="D2D2D2"/>
            </w:tcBorders>
          </w:tcPr>
          <w:p w14:paraId="03FE3544" w14:textId="77777777" w:rsidR="00B16F5D" w:rsidRDefault="00000000" w:rsidP="00B93764">
            <w:pPr>
              <w:pStyle w:val="TableParagraph"/>
              <w:spacing w:before="0"/>
              <w:jc w:val="both"/>
              <w:rPr>
                <w:sz w:val="16"/>
              </w:rPr>
            </w:pPr>
            <w:r>
              <w:rPr>
                <w:sz w:val="16"/>
              </w:rPr>
              <w:t>“Kırıkkale Merkez Revizyon + İlave İmar Planı” çalışmaları kapsamında, ilimiz merkez belediye sınırı içerisinde muhtelif adalarda “Kısmi Revizyon İmar Planı”nın yapılması talebinin uygun olduğuna ve kabulüne mevcudun oybirliği ile karar verildi.</w:t>
            </w:r>
          </w:p>
          <w:p w14:paraId="6DAEF321" w14:textId="77777777" w:rsidR="00B93764" w:rsidRDefault="00B93764" w:rsidP="00B93764">
            <w:pPr>
              <w:pStyle w:val="TableParagraph"/>
              <w:spacing w:before="0"/>
              <w:jc w:val="both"/>
              <w:rPr>
                <w:sz w:val="16"/>
              </w:rPr>
            </w:pPr>
          </w:p>
        </w:tc>
      </w:tr>
      <w:tr w:rsidR="00B16F5D" w14:paraId="2EF91525" w14:textId="77777777" w:rsidTr="00B93764">
        <w:trPr>
          <w:trHeight w:val="256"/>
        </w:trPr>
        <w:tc>
          <w:tcPr>
            <w:tcW w:w="770" w:type="dxa"/>
            <w:tcBorders>
              <w:top w:val="single" w:sz="8" w:space="0" w:color="D2D2D2"/>
              <w:bottom w:val="single" w:sz="8" w:space="0" w:color="D2D2D2"/>
              <w:right w:val="single" w:sz="8" w:space="0" w:color="D2D2D2"/>
            </w:tcBorders>
          </w:tcPr>
          <w:p w14:paraId="2EC1C48D" w14:textId="77777777" w:rsidR="00B16F5D" w:rsidRDefault="00000000">
            <w:pPr>
              <w:pStyle w:val="TableParagraph"/>
              <w:ind w:left="11" w:right="2"/>
              <w:rPr>
                <w:rFonts w:ascii="Arial MT"/>
                <w:sz w:val="16"/>
              </w:rPr>
            </w:pPr>
            <w:r>
              <w:rPr>
                <w:rFonts w:ascii="Arial MT"/>
                <w:spacing w:val="-5"/>
                <w:sz w:val="16"/>
              </w:rPr>
              <w:t>24</w:t>
            </w:r>
          </w:p>
        </w:tc>
        <w:tc>
          <w:tcPr>
            <w:tcW w:w="1330" w:type="dxa"/>
            <w:tcBorders>
              <w:top w:val="single" w:sz="8" w:space="0" w:color="D2D2D2"/>
              <w:left w:val="single" w:sz="8" w:space="0" w:color="D2D2D2"/>
              <w:bottom w:val="single" w:sz="8" w:space="0" w:color="D2D2D2"/>
              <w:right w:val="single" w:sz="8" w:space="0" w:color="D2D2D2"/>
            </w:tcBorders>
          </w:tcPr>
          <w:p w14:paraId="5A9E308F" w14:textId="77777777" w:rsidR="00B16F5D" w:rsidRDefault="00000000">
            <w:pPr>
              <w:pStyle w:val="TableParagraph"/>
              <w:ind w:left="41" w:right="31"/>
              <w:rPr>
                <w:rFonts w:ascii="Arial MT"/>
                <w:sz w:val="16"/>
              </w:rPr>
            </w:pPr>
            <w:r>
              <w:rPr>
                <w:rFonts w:ascii="Arial MT"/>
                <w:spacing w:val="-2"/>
                <w:sz w:val="16"/>
              </w:rPr>
              <w:t>08.05.2025</w:t>
            </w:r>
          </w:p>
        </w:tc>
        <w:tc>
          <w:tcPr>
            <w:tcW w:w="835" w:type="dxa"/>
            <w:tcBorders>
              <w:top w:val="single" w:sz="8" w:space="0" w:color="D2D2D2"/>
              <w:left w:val="single" w:sz="8" w:space="0" w:color="D2D2D2"/>
              <w:bottom w:val="single" w:sz="8" w:space="0" w:color="D2D2D2"/>
              <w:right w:val="single" w:sz="8" w:space="0" w:color="D2D2D2"/>
            </w:tcBorders>
          </w:tcPr>
          <w:p w14:paraId="01B9C7E7" w14:textId="77777777" w:rsidR="00B16F5D" w:rsidRDefault="00000000">
            <w:pPr>
              <w:pStyle w:val="TableParagraph"/>
              <w:ind w:left="9"/>
              <w:rPr>
                <w:rFonts w:ascii="Arial MT"/>
                <w:sz w:val="16"/>
              </w:rPr>
            </w:pPr>
            <w:r>
              <w:rPr>
                <w:rFonts w:ascii="Arial MT"/>
                <w:spacing w:val="-5"/>
                <w:sz w:val="16"/>
              </w:rPr>
              <w:t>108</w:t>
            </w:r>
          </w:p>
        </w:tc>
        <w:tc>
          <w:tcPr>
            <w:tcW w:w="11487" w:type="dxa"/>
            <w:tcBorders>
              <w:top w:val="single" w:sz="8" w:space="0" w:color="D2D2D2"/>
              <w:left w:val="single" w:sz="8" w:space="0" w:color="D2D2D2"/>
              <w:bottom w:val="single" w:sz="8" w:space="0" w:color="D2D2D2"/>
            </w:tcBorders>
          </w:tcPr>
          <w:p w14:paraId="346516D5" w14:textId="77777777" w:rsidR="00B16F5D" w:rsidRDefault="00000000" w:rsidP="00B93764">
            <w:pPr>
              <w:pStyle w:val="TableParagraph"/>
              <w:spacing w:before="0"/>
              <w:ind w:left="0"/>
              <w:jc w:val="both"/>
              <w:rPr>
                <w:spacing w:val="-2"/>
                <w:sz w:val="16"/>
              </w:rPr>
            </w:pPr>
            <w:r>
              <w:rPr>
                <w:sz w:val="16"/>
              </w:rPr>
              <w:t>İmar</w:t>
            </w:r>
            <w:r>
              <w:rPr>
                <w:spacing w:val="-2"/>
                <w:sz w:val="16"/>
              </w:rPr>
              <w:t xml:space="preserve"> </w:t>
            </w:r>
            <w:r>
              <w:rPr>
                <w:sz w:val="16"/>
              </w:rPr>
              <w:t>tadilat</w:t>
            </w:r>
            <w:r>
              <w:rPr>
                <w:spacing w:val="-1"/>
                <w:sz w:val="16"/>
              </w:rPr>
              <w:t xml:space="preserve"> </w:t>
            </w:r>
            <w:r>
              <w:rPr>
                <w:sz w:val="16"/>
              </w:rPr>
              <w:t>talebinin,</w:t>
            </w:r>
            <w:r>
              <w:rPr>
                <w:spacing w:val="-1"/>
                <w:sz w:val="16"/>
              </w:rPr>
              <w:t xml:space="preserve"> </w:t>
            </w:r>
            <w:r>
              <w:rPr>
                <w:sz w:val="16"/>
              </w:rPr>
              <w:t>incelenip</w:t>
            </w:r>
            <w:r>
              <w:rPr>
                <w:spacing w:val="-1"/>
                <w:sz w:val="16"/>
              </w:rPr>
              <w:t xml:space="preserve"> </w:t>
            </w:r>
            <w:r>
              <w:rPr>
                <w:sz w:val="16"/>
              </w:rPr>
              <w:t>değerlendirilmek</w:t>
            </w:r>
            <w:r>
              <w:rPr>
                <w:spacing w:val="-1"/>
                <w:sz w:val="16"/>
              </w:rPr>
              <w:t xml:space="preserve"> </w:t>
            </w:r>
            <w:r>
              <w:rPr>
                <w:sz w:val="16"/>
              </w:rPr>
              <w:t>üzere</w:t>
            </w:r>
            <w:r>
              <w:rPr>
                <w:spacing w:val="-2"/>
                <w:sz w:val="16"/>
              </w:rPr>
              <w:t xml:space="preserve"> </w:t>
            </w:r>
            <w:r>
              <w:rPr>
                <w:sz w:val="16"/>
              </w:rPr>
              <w:t>"İmar</w:t>
            </w:r>
            <w:r>
              <w:rPr>
                <w:spacing w:val="-1"/>
                <w:sz w:val="16"/>
              </w:rPr>
              <w:t xml:space="preserve"> </w:t>
            </w:r>
            <w:r>
              <w:rPr>
                <w:sz w:val="16"/>
              </w:rPr>
              <w:t>ve</w:t>
            </w:r>
            <w:r>
              <w:rPr>
                <w:spacing w:val="-1"/>
                <w:sz w:val="16"/>
              </w:rPr>
              <w:t xml:space="preserve"> </w:t>
            </w:r>
            <w:r>
              <w:rPr>
                <w:sz w:val="16"/>
              </w:rPr>
              <w:t>Bayındırlık</w:t>
            </w:r>
            <w:r>
              <w:rPr>
                <w:spacing w:val="-1"/>
                <w:sz w:val="16"/>
              </w:rPr>
              <w:t xml:space="preserve"> </w:t>
            </w:r>
            <w:r>
              <w:rPr>
                <w:sz w:val="16"/>
              </w:rPr>
              <w:t>Komisyonu”na</w:t>
            </w:r>
            <w:r>
              <w:rPr>
                <w:spacing w:val="-1"/>
                <w:sz w:val="16"/>
              </w:rPr>
              <w:t xml:space="preserve"> </w:t>
            </w:r>
            <w:r>
              <w:rPr>
                <w:sz w:val="16"/>
              </w:rPr>
              <w:t>havale</w:t>
            </w:r>
            <w:r>
              <w:rPr>
                <w:spacing w:val="-1"/>
                <w:sz w:val="16"/>
              </w:rPr>
              <w:t xml:space="preserve"> </w:t>
            </w:r>
            <w:r>
              <w:rPr>
                <w:sz w:val="16"/>
              </w:rPr>
              <w:t>edilmesine</w:t>
            </w:r>
            <w:r>
              <w:rPr>
                <w:spacing w:val="-2"/>
                <w:sz w:val="16"/>
              </w:rPr>
              <w:t xml:space="preserve"> </w:t>
            </w:r>
            <w:r>
              <w:rPr>
                <w:sz w:val="16"/>
              </w:rPr>
              <w:t>mevcudun</w:t>
            </w:r>
            <w:r>
              <w:rPr>
                <w:spacing w:val="-1"/>
                <w:sz w:val="16"/>
              </w:rPr>
              <w:t xml:space="preserve"> </w:t>
            </w:r>
            <w:r>
              <w:rPr>
                <w:sz w:val="16"/>
              </w:rPr>
              <w:t>oybirliği</w:t>
            </w:r>
            <w:r>
              <w:rPr>
                <w:spacing w:val="-1"/>
                <w:sz w:val="16"/>
              </w:rPr>
              <w:t xml:space="preserve"> </w:t>
            </w:r>
            <w:r>
              <w:rPr>
                <w:sz w:val="16"/>
              </w:rPr>
              <w:t>ile</w:t>
            </w:r>
            <w:r>
              <w:rPr>
                <w:spacing w:val="-1"/>
                <w:sz w:val="16"/>
              </w:rPr>
              <w:t xml:space="preserve"> </w:t>
            </w:r>
            <w:r>
              <w:rPr>
                <w:sz w:val="16"/>
              </w:rPr>
              <w:t>karar</w:t>
            </w:r>
            <w:r>
              <w:rPr>
                <w:spacing w:val="-1"/>
                <w:sz w:val="16"/>
              </w:rPr>
              <w:t xml:space="preserve"> </w:t>
            </w:r>
            <w:r>
              <w:rPr>
                <w:spacing w:val="-2"/>
                <w:sz w:val="16"/>
              </w:rPr>
              <w:t>verildi.</w:t>
            </w:r>
          </w:p>
          <w:p w14:paraId="7C2EEAF8" w14:textId="77777777" w:rsidR="00B93764" w:rsidRDefault="00B93764" w:rsidP="00B93764">
            <w:pPr>
              <w:pStyle w:val="TableParagraph"/>
              <w:spacing w:before="0"/>
              <w:ind w:left="0"/>
              <w:jc w:val="both"/>
              <w:rPr>
                <w:sz w:val="16"/>
              </w:rPr>
            </w:pPr>
          </w:p>
        </w:tc>
      </w:tr>
      <w:tr w:rsidR="00B16F5D" w14:paraId="474A0AB6" w14:textId="77777777" w:rsidTr="00B93764">
        <w:trPr>
          <w:trHeight w:val="558"/>
        </w:trPr>
        <w:tc>
          <w:tcPr>
            <w:tcW w:w="770" w:type="dxa"/>
            <w:tcBorders>
              <w:top w:val="single" w:sz="8" w:space="0" w:color="D2D2D2"/>
              <w:right w:val="single" w:sz="8" w:space="0" w:color="D2D2D2"/>
            </w:tcBorders>
          </w:tcPr>
          <w:p w14:paraId="24ACF965" w14:textId="77777777" w:rsidR="00B16F5D" w:rsidRDefault="00000000">
            <w:pPr>
              <w:pStyle w:val="TableParagraph"/>
              <w:spacing w:before="24"/>
              <w:ind w:left="11" w:right="2"/>
              <w:rPr>
                <w:rFonts w:ascii="Arial MT"/>
                <w:sz w:val="16"/>
              </w:rPr>
            </w:pPr>
            <w:r>
              <w:rPr>
                <w:rFonts w:ascii="Arial MT"/>
                <w:spacing w:val="-5"/>
                <w:sz w:val="16"/>
              </w:rPr>
              <w:t>25</w:t>
            </w:r>
          </w:p>
        </w:tc>
        <w:tc>
          <w:tcPr>
            <w:tcW w:w="1330" w:type="dxa"/>
            <w:tcBorders>
              <w:top w:val="single" w:sz="8" w:space="0" w:color="D2D2D2"/>
              <w:left w:val="single" w:sz="8" w:space="0" w:color="D2D2D2"/>
              <w:right w:val="single" w:sz="8" w:space="0" w:color="D2D2D2"/>
            </w:tcBorders>
          </w:tcPr>
          <w:p w14:paraId="1AE86013" w14:textId="77777777" w:rsidR="00B16F5D" w:rsidRDefault="00000000">
            <w:pPr>
              <w:pStyle w:val="TableParagraph"/>
              <w:spacing w:before="24"/>
              <w:ind w:left="41" w:right="31"/>
              <w:rPr>
                <w:rFonts w:ascii="Arial MT"/>
                <w:sz w:val="16"/>
              </w:rPr>
            </w:pPr>
            <w:r>
              <w:rPr>
                <w:rFonts w:ascii="Arial MT"/>
                <w:spacing w:val="-2"/>
                <w:sz w:val="16"/>
              </w:rPr>
              <w:t>08.05.2025</w:t>
            </w:r>
          </w:p>
        </w:tc>
        <w:tc>
          <w:tcPr>
            <w:tcW w:w="835" w:type="dxa"/>
            <w:tcBorders>
              <w:top w:val="single" w:sz="8" w:space="0" w:color="D2D2D2"/>
              <w:left w:val="single" w:sz="8" w:space="0" w:color="D2D2D2"/>
              <w:right w:val="single" w:sz="8" w:space="0" w:color="D2D2D2"/>
            </w:tcBorders>
          </w:tcPr>
          <w:p w14:paraId="5FBA7E36" w14:textId="77777777" w:rsidR="00B16F5D" w:rsidRDefault="00000000">
            <w:pPr>
              <w:pStyle w:val="TableParagraph"/>
              <w:spacing w:before="24"/>
              <w:ind w:left="9"/>
              <w:rPr>
                <w:rFonts w:ascii="Arial MT"/>
                <w:sz w:val="16"/>
              </w:rPr>
            </w:pPr>
            <w:r>
              <w:rPr>
                <w:rFonts w:ascii="Arial MT"/>
                <w:spacing w:val="-5"/>
                <w:sz w:val="16"/>
              </w:rPr>
              <w:t>109</w:t>
            </w:r>
          </w:p>
        </w:tc>
        <w:tc>
          <w:tcPr>
            <w:tcW w:w="11487" w:type="dxa"/>
            <w:tcBorders>
              <w:top w:val="single" w:sz="8" w:space="0" w:color="D2D2D2"/>
              <w:left w:val="single" w:sz="8" w:space="0" w:color="D2D2D2"/>
            </w:tcBorders>
          </w:tcPr>
          <w:p w14:paraId="4A62B1C1" w14:textId="77777777" w:rsidR="00B16F5D" w:rsidRDefault="00000000" w:rsidP="00B93764">
            <w:pPr>
              <w:pStyle w:val="TableParagraph"/>
              <w:spacing w:before="0" w:line="237" w:lineRule="auto"/>
              <w:jc w:val="both"/>
              <w:rPr>
                <w:sz w:val="16"/>
              </w:rPr>
            </w:pPr>
            <w:r>
              <w:rPr>
                <w:sz w:val="16"/>
              </w:rPr>
              <w:t>İlimiz dahilinde bulunan çölyak hastaları ile ilgili bir çalışma yapılarak, çölyak hastaları ve aileleri ile Kırıkkale Çölyak Derneği’</w:t>
            </w:r>
            <w:r>
              <w:rPr>
                <w:rFonts w:ascii="Arial MT" w:hAnsi="Arial MT"/>
                <w:sz w:val="16"/>
              </w:rPr>
              <w:t xml:space="preserve">ne Belediyemizce ne gibi </w:t>
            </w:r>
            <w:r>
              <w:rPr>
                <w:sz w:val="16"/>
              </w:rPr>
              <w:t>yardımlarda bulunabileceğimiz hususunda bir araştırma yapılması için konunun Gençlik ve Sosyal Hizmetler Komisyonu’</w:t>
            </w:r>
            <w:r>
              <w:rPr>
                <w:rFonts w:ascii="Arial MT" w:hAnsi="Arial MT"/>
                <w:sz w:val="16"/>
              </w:rPr>
              <w:t>na</w:t>
            </w:r>
            <w:r>
              <w:rPr>
                <w:rFonts w:ascii="Arial MT" w:hAnsi="Arial MT"/>
                <w:spacing w:val="-1"/>
                <w:sz w:val="16"/>
              </w:rPr>
              <w:t xml:space="preserve"> </w:t>
            </w:r>
            <w:r>
              <w:rPr>
                <w:rFonts w:ascii="Arial MT" w:hAnsi="Arial MT"/>
                <w:sz w:val="16"/>
              </w:rPr>
              <w:t>havale</w:t>
            </w:r>
            <w:r>
              <w:rPr>
                <w:rFonts w:ascii="Arial MT" w:hAnsi="Arial MT"/>
                <w:spacing w:val="-1"/>
                <w:sz w:val="16"/>
              </w:rPr>
              <w:t xml:space="preserve"> </w:t>
            </w:r>
            <w:r>
              <w:rPr>
                <w:rFonts w:ascii="Arial MT" w:hAnsi="Arial MT"/>
                <w:sz w:val="16"/>
              </w:rPr>
              <w:t>edilmesine</w:t>
            </w:r>
            <w:r>
              <w:rPr>
                <w:rFonts w:ascii="Arial MT" w:hAnsi="Arial MT"/>
                <w:spacing w:val="-1"/>
                <w:sz w:val="16"/>
              </w:rPr>
              <w:t xml:space="preserve"> </w:t>
            </w:r>
            <w:r>
              <w:rPr>
                <w:rFonts w:ascii="Arial MT" w:hAnsi="Arial MT"/>
                <w:sz w:val="16"/>
              </w:rPr>
              <w:t xml:space="preserve">mevcudun </w:t>
            </w:r>
            <w:r>
              <w:rPr>
                <w:sz w:val="16"/>
              </w:rPr>
              <w:t>oybirliği ile karar verildi.</w:t>
            </w:r>
          </w:p>
        </w:tc>
      </w:tr>
    </w:tbl>
    <w:p w14:paraId="7E89BA89" w14:textId="77777777" w:rsidR="002A208D" w:rsidRDefault="002A208D"/>
    <w:sectPr w:rsidR="002A208D">
      <w:headerReference w:type="default" r:id="rId6"/>
      <w:pgSz w:w="16840" w:h="11910" w:orient="landscape"/>
      <w:pgMar w:top="2300" w:right="1417" w:bottom="280" w:left="1417" w:header="148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42B04" w14:textId="77777777" w:rsidR="004E5207" w:rsidRDefault="004E5207">
      <w:r>
        <w:separator/>
      </w:r>
    </w:p>
  </w:endnote>
  <w:endnote w:type="continuationSeparator" w:id="0">
    <w:p w14:paraId="52A0F107" w14:textId="77777777" w:rsidR="004E5207" w:rsidRDefault="004E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E6484" w14:textId="77777777" w:rsidR="004E5207" w:rsidRDefault="004E5207">
      <w:r>
        <w:separator/>
      </w:r>
    </w:p>
  </w:footnote>
  <w:footnote w:type="continuationSeparator" w:id="0">
    <w:p w14:paraId="07D24AC8" w14:textId="77777777" w:rsidR="004E5207" w:rsidRDefault="004E5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82CE7" w14:textId="77777777" w:rsidR="00B93764" w:rsidRDefault="00B93764">
    <w:pPr>
      <w:pStyle w:val="GvdeMetni"/>
      <w:spacing w:before="0" w:line="14" w:lineRule="auto"/>
      <w:rPr>
        <w:b w:val="0"/>
      </w:rPr>
    </w:pPr>
  </w:p>
  <w:p w14:paraId="441AB985" w14:textId="77777777" w:rsidR="00B93764" w:rsidRDefault="00B93764">
    <w:pPr>
      <w:pStyle w:val="GvdeMetni"/>
      <w:spacing w:before="0" w:line="14" w:lineRule="auto"/>
      <w:rPr>
        <w:b w:val="0"/>
      </w:rPr>
    </w:pPr>
  </w:p>
  <w:p w14:paraId="0EBA3384" w14:textId="77777777" w:rsidR="00B93764" w:rsidRDefault="00B93764">
    <w:pPr>
      <w:pStyle w:val="GvdeMetni"/>
      <w:spacing w:before="0" w:line="14" w:lineRule="auto"/>
      <w:rPr>
        <w:b w:val="0"/>
      </w:rPr>
    </w:pPr>
  </w:p>
  <w:p w14:paraId="3EFA7057" w14:textId="504C0074" w:rsidR="00B16F5D" w:rsidRDefault="00000000">
    <w:pPr>
      <w:pStyle w:val="GvdeMetni"/>
      <w:spacing w:before="0" w:line="14" w:lineRule="auto"/>
      <w:rPr>
        <w:b w:val="0"/>
      </w:rPr>
    </w:pPr>
    <w:r>
      <w:rPr>
        <w:b w:val="0"/>
        <w:noProof/>
      </w:rPr>
      <mc:AlternateContent>
        <mc:Choice Requires="wps">
          <w:drawing>
            <wp:anchor distT="0" distB="0" distL="0" distR="0" simplePos="0" relativeHeight="487396352" behindDoc="1" locked="0" layoutInCell="1" allowOverlap="1" wp14:anchorId="7218DBF5" wp14:editId="4464118A">
              <wp:simplePos x="0" y="0"/>
              <wp:positionH relativeFrom="page">
                <wp:posOffset>3724452</wp:posOffset>
              </wp:positionH>
              <wp:positionV relativeFrom="page">
                <wp:posOffset>927559</wp:posOffset>
              </wp:positionV>
              <wp:extent cx="3208020" cy="5524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8020" cy="552450"/>
                      </a:xfrm>
                      <a:prstGeom prst="rect">
                        <a:avLst/>
                      </a:prstGeom>
                    </wps:spPr>
                    <wps:txbx>
                      <w:txbxContent>
                        <w:p w14:paraId="307E7CA4" w14:textId="77777777" w:rsidR="00B16F5D" w:rsidRDefault="00000000">
                          <w:pPr>
                            <w:pStyle w:val="GvdeMetni"/>
                            <w:spacing w:before="13"/>
                            <w:ind w:left="56"/>
                            <w:jc w:val="center"/>
                          </w:pPr>
                          <w:r>
                            <w:rPr>
                              <w:spacing w:val="-5"/>
                            </w:rPr>
                            <w:t>T.C</w:t>
                          </w:r>
                        </w:p>
                        <w:p w14:paraId="7F807332" w14:textId="77777777" w:rsidR="00B16F5D" w:rsidRDefault="00000000">
                          <w:pPr>
                            <w:pStyle w:val="GvdeMetni"/>
                            <w:spacing w:before="73"/>
                            <w:jc w:val="center"/>
                          </w:pPr>
                          <w:r>
                            <w:t xml:space="preserve">KIRIKKALE İL </w:t>
                          </w:r>
                          <w:r>
                            <w:rPr>
                              <w:spacing w:val="-2"/>
                            </w:rPr>
                            <w:t>BELEDİYESİ</w:t>
                          </w:r>
                        </w:p>
                        <w:p w14:paraId="7DD03A46" w14:textId="77777777" w:rsidR="00B16F5D" w:rsidRDefault="00000000">
                          <w:pPr>
                            <w:pStyle w:val="GvdeMetni"/>
                            <w:spacing w:before="73"/>
                            <w:jc w:val="center"/>
                          </w:pPr>
                          <w:r>
                            <w:t xml:space="preserve">2025 YILI MAYIS AYINDA ALINAN KARAR </w:t>
                          </w:r>
                          <w:r>
                            <w:rPr>
                              <w:spacing w:val="-2"/>
                            </w:rPr>
                            <w:t>ÖZETLERİ</w:t>
                          </w:r>
                        </w:p>
                      </w:txbxContent>
                    </wps:txbx>
                    <wps:bodyPr wrap="square" lIns="0" tIns="0" rIns="0" bIns="0" rtlCol="0">
                      <a:noAutofit/>
                    </wps:bodyPr>
                  </wps:wsp>
                </a:graphicData>
              </a:graphic>
            </wp:anchor>
          </w:drawing>
        </mc:Choice>
        <mc:Fallback>
          <w:pict>
            <v:shapetype w14:anchorId="7218DBF5" id="_x0000_t202" coordsize="21600,21600" o:spt="202" path="m,l,21600r21600,l21600,xe">
              <v:stroke joinstyle="miter"/>
              <v:path gradientshapeok="t" o:connecttype="rect"/>
            </v:shapetype>
            <v:shape id="Textbox 1" o:spid="_x0000_s1026" type="#_x0000_t202" style="position:absolute;margin-left:293.25pt;margin-top:73.05pt;width:252.6pt;height:43.5pt;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" filled="f" stroked="f">
              <v:textbox inset="0,0,0,0">
                <w:txbxContent>
                  <w:p w14:paraId="307E7CA4" w14:textId="77777777" w:rsidR="00B16F5D" w:rsidRDefault="00000000">
                    <w:pPr>
                      <w:pStyle w:val="GvdeMetni"/>
                      <w:spacing w:before="13"/>
                      <w:ind w:left="56"/>
                      <w:jc w:val="center"/>
                    </w:pPr>
                    <w:r>
                      <w:rPr>
                        <w:spacing w:val="-5"/>
                      </w:rPr>
                      <w:t>T.C</w:t>
                    </w:r>
                  </w:p>
                  <w:p w14:paraId="7F807332" w14:textId="77777777" w:rsidR="00B16F5D" w:rsidRDefault="00000000">
                    <w:pPr>
                      <w:pStyle w:val="GvdeMetni"/>
                      <w:spacing w:before="73"/>
                      <w:jc w:val="center"/>
                    </w:pPr>
                    <w:r>
                      <w:t xml:space="preserve">KIRIKKALE İL </w:t>
                    </w:r>
                    <w:r>
                      <w:rPr>
                        <w:spacing w:val="-2"/>
                      </w:rPr>
                      <w:t>BELEDİYESİ</w:t>
                    </w:r>
                  </w:p>
                  <w:p w14:paraId="7DD03A46" w14:textId="77777777" w:rsidR="00B16F5D" w:rsidRDefault="00000000">
                    <w:pPr>
                      <w:pStyle w:val="GvdeMetni"/>
                      <w:spacing w:before="73"/>
                      <w:jc w:val="center"/>
                    </w:pPr>
                    <w:r>
                      <w:t xml:space="preserve">2025 YILI MAYIS AYINDA ALINAN KARAR </w:t>
                    </w:r>
                    <w:r>
                      <w:rPr>
                        <w:spacing w:val="-2"/>
                      </w:rPr>
                      <w:t>ÖZETLERİ</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5D"/>
    <w:rsid w:val="002A208D"/>
    <w:rsid w:val="004E5207"/>
    <w:rsid w:val="006F7FA0"/>
    <w:rsid w:val="009D7B8B"/>
    <w:rsid w:val="00B16F5D"/>
    <w:rsid w:val="00B93764"/>
    <w:rsid w:val="00FF43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BF9EB"/>
  <w15:docId w15:val="{18A442E5-1C2C-4F90-BAE6-14C143C62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1"/>
    </w:pPr>
    <w:rPr>
      <w:rFonts w:ascii="Arial" w:eastAsia="Arial" w:hAnsi="Arial" w:cs="Arial"/>
      <w:b/>
      <w:bCs/>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25"/>
      <w:ind w:left="34"/>
      <w:jc w:val="center"/>
    </w:pPr>
  </w:style>
  <w:style w:type="paragraph" w:styleId="stBilgi">
    <w:name w:val="header"/>
    <w:basedOn w:val="Normal"/>
    <w:link w:val="stBilgiChar"/>
    <w:uiPriority w:val="99"/>
    <w:unhideWhenUsed/>
    <w:rsid w:val="00B93764"/>
    <w:pPr>
      <w:tabs>
        <w:tab w:val="center" w:pos="4536"/>
        <w:tab w:val="right" w:pos="9072"/>
      </w:tabs>
    </w:pPr>
  </w:style>
  <w:style w:type="character" w:customStyle="1" w:styleId="stBilgiChar">
    <w:name w:val="Üst Bilgi Char"/>
    <w:basedOn w:val="VarsaylanParagrafYazTipi"/>
    <w:link w:val="stBilgi"/>
    <w:uiPriority w:val="99"/>
    <w:rsid w:val="00B93764"/>
    <w:rPr>
      <w:rFonts w:ascii="Microsoft Sans Serif" w:eastAsia="Microsoft Sans Serif" w:hAnsi="Microsoft Sans Serif" w:cs="Microsoft Sans Serif"/>
      <w:lang w:val="tr-TR"/>
    </w:rPr>
  </w:style>
  <w:style w:type="paragraph" w:styleId="AltBilgi">
    <w:name w:val="footer"/>
    <w:basedOn w:val="Normal"/>
    <w:link w:val="AltBilgiChar"/>
    <w:uiPriority w:val="99"/>
    <w:unhideWhenUsed/>
    <w:rsid w:val="00B93764"/>
    <w:pPr>
      <w:tabs>
        <w:tab w:val="center" w:pos="4536"/>
        <w:tab w:val="right" w:pos="9072"/>
      </w:tabs>
    </w:pPr>
  </w:style>
  <w:style w:type="character" w:customStyle="1" w:styleId="AltBilgiChar">
    <w:name w:val="Alt Bilgi Char"/>
    <w:basedOn w:val="VarsaylanParagrafYazTipi"/>
    <w:link w:val="AltBilgi"/>
    <w:uiPriority w:val="99"/>
    <w:rsid w:val="00B93764"/>
    <w:rPr>
      <w:rFonts w:ascii="Microsoft Sans Serif" w:eastAsia="Microsoft Sans Serif" w:hAnsi="Microsoft Sans Serif" w:cs="Microsoft Sans Seri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1223</Words>
  <Characters>6973</Characters>
  <Application>Microsoft Office Word</Application>
  <DocSecurity>0</DocSecurity>
  <Lines>58</Lines>
  <Paragraphs>16</Paragraphs>
  <ScaleCrop>false</ScaleCrop>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KararOrganlariMeclisKararOzetleri</dc:title>
  <dc:creator>DURSUN YAZI İŞLERİ</dc:creator>
  <cp:lastModifiedBy>Pc</cp:lastModifiedBy>
  <cp:revision>3</cp:revision>
  <dcterms:created xsi:type="dcterms:W3CDTF">2025-05-09T05:09:00Z</dcterms:created>
  <dcterms:modified xsi:type="dcterms:W3CDTF">2025-05-09T05:18:00Z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2025-05-09T00:00:00Z</vt:filetime>
  </property>
  <property fmtid="{D5CDD505-2E9C-101B-9397-08002B2CF9AE}" pid="3" name="Creator">
    <vt:lpwstr>Microsoft Reporting Services 13.0.0.0</vt:lpwstr>
  </property>
  <property fmtid="{D5CDD505-2E9C-101B-9397-08002B2CF9AE}" pid="4" name="Producer">
    <vt:lpwstr>Microsoft Reporting Services PDF Rendering Extension 13.0.0.0</vt:lpwstr>
  </property>
  <property fmtid="{D5CDD505-2E9C-101B-9397-08002B2CF9AE}" pid="5" name="LastSaved">
    <vt:filetime>2025-05-09T00:00:00Z</vt:filetime>
  </property>
</Properties>
</file>